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1200" w:lineRule="exact"/>
        <w:jc w:val="distribute"/>
        <w:rPr>
          <w:rFonts w:ascii="方正小标宋_GBK" w:eastAsia="方正小标宋_GBK"/>
          <w:bCs/>
          <w:color w:val="FF0000"/>
          <w:w w:val="80"/>
          <w:sz w:val="102"/>
          <w:szCs w:val="102"/>
        </w:rPr>
      </w:pPr>
      <w:r>
        <w:rPr>
          <w:rFonts w:hint="eastAsia" w:ascii="方正小标宋_GBK" w:eastAsia="方正小标宋_GBK"/>
          <w:bCs/>
          <w:color w:val="FF0000"/>
          <w:w w:val="80"/>
          <w:sz w:val="102"/>
          <w:szCs w:val="102"/>
        </w:rPr>
        <w:t>重庆市卫生服务中心</w:t>
      </w:r>
    </w:p>
    <w:p>
      <w:pPr>
        <w:jc w:val="distribute"/>
        <w:rPr>
          <w:rFonts w:ascii="方正小标宋_GBK" w:hAnsi="方正小标宋_GBK" w:eastAsia="方正小标宋_GBK" w:cs="方正小标宋_GBK"/>
          <w:b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80"/>
          <w:kern w:val="0"/>
          <w:sz w:val="96"/>
          <w:szCs w:val="96"/>
        </w:rPr>
        <w:t>重庆市卫生</w:t>
      </w:r>
      <w:r>
        <w:rPr>
          <w:rFonts w:hint="eastAsia" w:ascii="方正小标宋_GBK" w:hAnsi="方正小标宋_GBK" w:eastAsia="方正小标宋_GBK" w:cs="方正小标宋_GBK"/>
          <w:color w:val="FF0000"/>
          <w:w w:val="80"/>
          <w:sz w:val="96"/>
          <w:szCs w:val="96"/>
        </w:rPr>
        <w:t>人才交流中心</w:t>
      </w:r>
    </w:p>
    <w:p>
      <w:pPr>
        <w:spacing w:line="600" w:lineRule="exact"/>
        <w:rPr>
          <w:rFonts w:ascii="方正小标宋_GBK" w:eastAsia="方正小标宋_GBK"/>
          <w:b/>
          <w:bCs/>
          <w:sz w:val="44"/>
        </w:rPr>
      </w:pPr>
    </w:p>
    <w:p>
      <w:pPr>
        <w:spacing w:line="600" w:lineRule="exact"/>
        <w:jc w:val="center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渝卫服发〔202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_GBK" w:eastAsia="方正小标宋_GBK"/>
          <w:b/>
          <w:bCs/>
          <w:sz w:val="44"/>
        </w:rPr>
      </w:pPr>
      <w:r>
        <w:rPr>
          <w:rFonts w:hint="eastAsia"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615940" cy="1270"/>
                <wp:effectExtent l="13970" t="13335" r="18415" b="13970"/>
                <wp:wrapSquare wrapText="bothSides"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45pt;margin-top:6.4pt;height:0.1pt;width:442.2pt;mso-wrap-distance-bottom:0pt;mso-wrap-distance-left:9pt;mso-wrap-distance-right:9pt;mso-wrap-distance-top:0pt;z-index:-251657216;mso-width-relative:page;mso-height-relative:page;" filled="f" stroked="t" coordsize="21600,21600" o:gfxdata="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3/4gTTAAAABgEAAA8AAAAAAAAAAQAgAAAAIgAAAGRycy9kb3ducmV2LnhtbFBLAQIUABQAAAAI&#10;AIdO4kArK4Vr8gEAALoDAAAOAAAAAAAAAAEAIAAAACIBAABkcnMvZTJvRG9jLnhtbFBLBQYAAAAA&#10;BgAGAFkBAACGBQAAAAA=&#10;">
                <v:fill on="f" focussize="0,0"/>
                <v:stroke weight="1.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 xml:space="preserve">重庆市卫生人才交流中心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关于举办北京大学全科医生能力提升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专题培训班的通知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医疗卫生单位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当前“健康中国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2030</w:t>
      </w:r>
      <w:r>
        <w:rPr>
          <w:rFonts w:hint="eastAsia" w:ascii="方正仿宋_GBK" w:eastAsia="方正仿宋_GBK"/>
          <w:sz w:val="32"/>
          <w:szCs w:val="32"/>
          <w:lang w:eastAsia="zh-CN"/>
        </w:rPr>
        <w:t>”国家战略的推行不断取得新的质效，我国公共卫生事业得到长足发展，在医改进程中全科医学队伍建设也得以发展，全科医生的培养在我国医学教育事业中占有重要的地位。</w:t>
      </w:r>
      <w:r>
        <w:rPr>
          <w:rFonts w:hint="eastAsia" w:ascii="方正仿宋_GBK" w:eastAsia="方正仿宋_GBK"/>
          <w:sz w:val="32"/>
          <w:szCs w:val="32"/>
        </w:rPr>
        <w:t>为</w:t>
      </w:r>
      <w:r>
        <w:rPr>
          <w:rFonts w:hint="eastAsia" w:ascii="方正仿宋_GBK" w:eastAsia="方正仿宋_GBK"/>
          <w:sz w:val="32"/>
          <w:szCs w:val="32"/>
          <w:lang w:eastAsia="zh-CN"/>
        </w:rPr>
        <w:t>帮助全科医生建立起科学缜密的临床思维</w:t>
      </w:r>
      <w:r>
        <w:rPr>
          <w:rFonts w:hint="eastAsia" w:ascii="方正仿宋_GBK" w:eastAsia="方正仿宋_GBK"/>
          <w:sz w:val="32"/>
          <w:szCs w:val="32"/>
        </w:rPr>
        <w:t>，进一步</w:t>
      </w:r>
      <w:r>
        <w:rPr>
          <w:rFonts w:hint="eastAsia" w:ascii="方正仿宋_GBK" w:eastAsia="方正仿宋_GBK"/>
          <w:sz w:val="32"/>
          <w:szCs w:val="32"/>
          <w:lang w:eastAsia="zh-CN"/>
        </w:rPr>
        <w:t>促进综合职业能力的提升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hint="eastAsia" w:ascii="方正仿宋_GBK" w:hAnsi="宋体" w:eastAsia="方正仿宋_GBK"/>
          <w:sz w:val="32"/>
          <w:szCs w:val="32"/>
        </w:rPr>
        <w:t>结合我市卫生健康系统实际情况，</w:t>
      </w:r>
      <w:r>
        <w:rPr>
          <w:rFonts w:hint="eastAsia" w:ascii="方正仿宋_GBK" w:eastAsia="方正仿宋_GBK"/>
          <w:sz w:val="32"/>
          <w:szCs w:val="32"/>
        </w:rPr>
        <w:t>重庆市卫生服务中心（重庆市卫生人才交流中心）</w:t>
      </w:r>
      <w:r>
        <w:rPr>
          <w:rFonts w:hint="eastAsia" w:ascii="方正仿宋_GBK" w:hAnsi="宋体" w:eastAsia="方正仿宋_GBK"/>
          <w:sz w:val="32"/>
          <w:szCs w:val="32"/>
        </w:rPr>
        <w:t>与北京大学医学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部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联合</w:t>
      </w:r>
      <w:r>
        <w:rPr>
          <w:rFonts w:hint="eastAsia" w:ascii="方正仿宋_GBK" w:hAnsi="宋体" w:eastAsia="方正仿宋_GBK"/>
          <w:sz w:val="32"/>
          <w:szCs w:val="32"/>
        </w:rPr>
        <w:t>举办“北京大学全科医生能力提升专题培训班”。现将有关事宜通知如下：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一、培训目的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以全科医学理论为基础，以疾病预防和健康管理需求为导向，以全科医生岗位胜任力为基本要求，以解决基层临床实际问题为目的，重点培养全科医生临床思维、全科诊疗能力、慢性病诊治与管理及临床实践能力，不断提升全科专业基本知识、技能和人文素养，使其成为积极服务我市基本医疗卫生的合格全科医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</w:t>
      </w:r>
      <w:r>
        <w:rPr>
          <w:rFonts w:hint="eastAsia" w:ascii="方正黑体_GBK" w:hAnsi="宋体" w:eastAsia="方正黑体_GBK"/>
          <w:sz w:val="32"/>
          <w:szCs w:val="32"/>
        </w:rPr>
        <w:t>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  <w:lang w:eastAsia="zh-CN"/>
        </w:rPr>
        <w:t>全市各区县医疗机构全科医学骨干及临床医生、基层医疗卫生服务机构管理者、全科医师及有转岗需求的专科医师</w:t>
      </w:r>
      <w:r>
        <w:rPr>
          <w:rFonts w:ascii="方正仿宋_GBK" w:hAnsi="宋体" w:eastAsia="方正仿宋_GBK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三、学习方式及时长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sz w:val="32"/>
          <w:szCs w:val="32"/>
          <w:lang w:eastAsia="zh-CN"/>
        </w:rPr>
        <w:t>采取</w:t>
      </w:r>
      <w:r>
        <w:rPr>
          <w:rFonts w:hint="eastAsia" w:ascii="方正仿宋_GBK" w:hAnsi="宋体" w:eastAsia="方正仿宋_GBK"/>
          <w:sz w:val="32"/>
          <w:szCs w:val="32"/>
        </w:rPr>
        <w:t>在线直播+点播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的形式开展培训</w:t>
      </w:r>
      <w:r>
        <w:rPr>
          <w:rFonts w:hint="eastAsia" w:ascii="方正仿宋_GBK" w:hAnsi="宋体" w:eastAsia="方正仿宋_GBK"/>
          <w:sz w:val="32"/>
          <w:szCs w:val="32"/>
        </w:rPr>
        <w:t>，学习时长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共计</w:t>
      </w:r>
      <w:r>
        <w:rPr>
          <w:rFonts w:hint="eastAsia" w:ascii="方正仿宋_GBK" w:hAnsi="宋体" w:eastAsia="方正仿宋_GBK"/>
          <w:sz w:val="32"/>
          <w:szCs w:val="32"/>
        </w:rPr>
        <w:t>59学时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四、课程设置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临床诊疗与技能相结合，全面提升全科医生岗位胜任力，具体设置为三个版块。（课程仅供参考，课题内容及培训顺序以实际开课通知为准）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/>
        <w:jc w:val="both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（一）直播云课堂：12学时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1. 健康中国视阈下全生命周期健康管理发展与展望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2. 全科医生职业发展路径与学习成长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3. 全科医生典型工作任务与岗位胜任力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4．全科医生临床思维培养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5．以患者为中心的全科医患沟通实践及患者教育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6．社区老年患者常见病的全程管理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7．急危重症的识别与转诊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8．全科医生在新冠肺炎疫情防控中的作用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9．国际全科医学发展经验分享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/>
        <w:jc w:val="both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（二）在线点播：41学时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1．常见疾病的识别与处理专题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呼吸系统常见疾病、心血管系统常见疾病、消化系统常见疾病、内分泌系统常见疾病、脑血管常见疾病、泌尿系统常见疾病、口腔科常见疾病、眼科常见疾病、耳鼻喉科常见疾病、常见皮肤疾病、骨科常见疾病、外科急腹症、儿童常见疾病、妇科常见疾病、孕期保健及产褥期护理、重症病人的识别和评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体格检查与病例书写专题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心电图基础ABC、危急重症心电图处置概论、急诊房性心律失常、急诊缓慢性心律失常、急性冠脉综合征的心电图处置决策、住院医师体格检查常见错误、病案书写常见错误汇总剖析。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健康干预专题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心理危机干预（评估、干预方法、技术应用）、糖尿病营养防治、高血压营养防治、肥胖的膳食指导。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合理用药专题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各系统临床用药概述、中成药的合理应用。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/>
        <w:jc w:val="both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CBL案例讨论（直播）：6学时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Hans" w:bidi="ar-SA"/>
        </w:rPr>
        <w:t>根据学员需求设计</w:t>
      </w: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4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五</w:t>
      </w:r>
      <w:r>
        <w:rPr>
          <w:rFonts w:hint="eastAsia" w:ascii="方正黑体_GBK" w:eastAsia="方正黑体_GBK"/>
          <w:sz w:val="32"/>
          <w:szCs w:val="32"/>
        </w:rPr>
        <w:t>、</w:t>
      </w:r>
      <w:r>
        <w:rPr>
          <w:rFonts w:hint="eastAsia" w:ascii="方正黑体_GBK" w:hAnsi="宋体" w:eastAsia="方正黑体_GBK"/>
          <w:sz w:val="32"/>
          <w:szCs w:val="32"/>
        </w:rPr>
        <w:t>教学安排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（一）培训地点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培训地点设在参训</w:t>
      </w:r>
      <w:r>
        <w:rPr>
          <w:rFonts w:ascii="方正仿宋_GBK" w:hAnsi="宋体" w:eastAsia="方正仿宋_GBK"/>
          <w:sz w:val="32"/>
          <w:szCs w:val="32"/>
        </w:rPr>
        <w:t>单位，</w:t>
      </w:r>
      <w:r>
        <w:rPr>
          <w:rFonts w:hint="eastAsia" w:ascii="方正仿宋_GBK" w:hAnsi="宋体" w:eastAsia="方正仿宋_GBK"/>
          <w:sz w:val="32"/>
          <w:szCs w:val="32"/>
        </w:rPr>
        <w:t>组织本</w:t>
      </w:r>
      <w:r>
        <w:rPr>
          <w:rFonts w:ascii="方正仿宋_GBK" w:hAnsi="宋体" w:eastAsia="方正仿宋_GBK"/>
          <w:sz w:val="32"/>
          <w:szCs w:val="32"/>
        </w:rPr>
        <w:t>单位学员</w:t>
      </w:r>
      <w:r>
        <w:rPr>
          <w:rFonts w:hint="eastAsia" w:ascii="方正仿宋_GBK" w:hAnsi="宋体" w:eastAsia="方正仿宋_GBK"/>
          <w:sz w:val="32"/>
          <w:szCs w:val="32"/>
        </w:rPr>
        <w:t>在会议室集体收看。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本培训班拟在202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年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下旬</w:t>
      </w:r>
      <w:r>
        <w:rPr>
          <w:rFonts w:hint="eastAsia" w:ascii="方正仿宋_GBK" w:hAnsi="宋体" w:eastAsia="方正仿宋_GBK"/>
          <w:sz w:val="32"/>
          <w:szCs w:val="32"/>
        </w:rPr>
        <w:t>开班（具体时间另行通知）。培训共计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59学时</w:t>
      </w:r>
      <w:r>
        <w:rPr>
          <w:rFonts w:hint="eastAsia" w:ascii="方正仿宋_GBK" w:hAnsi="宋体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（三）培训设备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参训</w:t>
      </w:r>
      <w:r>
        <w:rPr>
          <w:rFonts w:ascii="方正仿宋_GBK" w:hAnsi="宋体" w:eastAsia="方正仿宋_GBK"/>
          <w:sz w:val="32"/>
          <w:szCs w:val="32"/>
        </w:rPr>
        <w:t>单位提前</w:t>
      </w:r>
      <w:r>
        <w:rPr>
          <w:rFonts w:hint="eastAsia" w:ascii="方正仿宋_GBK" w:hAnsi="宋体" w:eastAsia="方正仿宋_GBK"/>
          <w:sz w:val="32"/>
          <w:szCs w:val="32"/>
        </w:rPr>
        <w:t>准备</w:t>
      </w:r>
      <w:r>
        <w:rPr>
          <w:rFonts w:ascii="方正仿宋_GBK" w:hAnsi="宋体" w:eastAsia="方正仿宋_GBK"/>
          <w:sz w:val="32"/>
          <w:szCs w:val="32"/>
        </w:rPr>
        <w:t>培训学习设备</w:t>
      </w:r>
      <w:r>
        <w:rPr>
          <w:rFonts w:hint="eastAsia" w:ascii="方正仿宋_GBK" w:hAnsi="宋体" w:eastAsia="方正仿宋_GBK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一台笔记本电脑、较大尺寸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电视机或者LED屏幕、互联网宽带在100M以上</w:t>
      </w:r>
      <w:r>
        <w:rPr>
          <w:rFonts w:hint="eastAsia" w:ascii="方正仿宋_GBK" w:hAnsi="宋体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（四）培训账号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每个参训</w:t>
      </w:r>
      <w:r>
        <w:rPr>
          <w:rFonts w:ascii="方正仿宋_GBK" w:hAnsi="宋体" w:eastAsia="方正仿宋_GBK"/>
          <w:sz w:val="32"/>
          <w:szCs w:val="32"/>
        </w:rPr>
        <w:t>单位</w:t>
      </w:r>
      <w:r>
        <w:rPr>
          <w:rFonts w:hint="eastAsia" w:ascii="方正仿宋_GBK" w:hAnsi="宋体" w:eastAsia="方正仿宋_GBK"/>
          <w:sz w:val="32"/>
          <w:szCs w:val="32"/>
        </w:rPr>
        <w:t>发放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个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培训</w:t>
      </w:r>
      <w:r>
        <w:rPr>
          <w:rFonts w:hint="eastAsia" w:ascii="方正仿宋_GBK" w:hAnsi="宋体" w:eastAsia="方正仿宋_GBK"/>
          <w:sz w:val="32"/>
          <w:szCs w:val="32"/>
        </w:rPr>
        <w:t>账号</w:t>
      </w:r>
      <w:r>
        <w:rPr>
          <w:rFonts w:ascii="方正仿宋_GBK" w:hAnsi="宋体" w:eastAsia="方正仿宋_GBK"/>
          <w:sz w:val="32"/>
          <w:szCs w:val="32"/>
        </w:rPr>
        <w:t>，</w:t>
      </w:r>
      <w:r>
        <w:rPr>
          <w:rFonts w:hint="eastAsia" w:ascii="方正仿宋_GBK" w:hAnsi="宋体" w:eastAsia="方正仿宋_GBK"/>
          <w:sz w:val="32"/>
          <w:szCs w:val="32"/>
        </w:rPr>
        <w:t>使用</w:t>
      </w:r>
      <w:r>
        <w:rPr>
          <w:rFonts w:ascii="方正仿宋_GBK" w:hAnsi="宋体" w:eastAsia="方正仿宋_GBK"/>
          <w:sz w:val="32"/>
          <w:szCs w:val="32"/>
        </w:rPr>
        <w:t>账号登录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学习平台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进行学习</w:t>
      </w:r>
      <w:r>
        <w:rPr>
          <w:rFonts w:ascii="方正仿宋_GBK" w:hAnsi="宋体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</w:t>
      </w:r>
      <w:r>
        <w:rPr>
          <w:rFonts w:hint="eastAsia" w:ascii="方正黑体_GBK" w:hAnsi="宋体" w:eastAsia="方正黑体_GBK"/>
          <w:sz w:val="32"/>
          <w:szCs w:val="32"/>
        </w:rPr>
        <w:t>培训认证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完成</w:t>
      </w:r>
      <w:r>
        <w:rPr>
          <w:rFonts w:hint="eastAsia" w:ascii="方正仿宋_GBK" w:hAnsi="宋体" w:eastAsia="方正仿宋_GBK"/>
          <w:sz w:val="32"/>
          <w:szCs w:val="32"/>
        </w:rPr>
        <w:t>全部课程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学习，考评合格</w:t>
      </w:r>
      <w:r>
        <w:rPr>
          <w:rFonts w:hint="eastAsia" w:ascii="方正仿宋_GBK" w:hAnsi="宋体" w:eastAsia="方正仿宋_GBK"/>
          <w:sz w:val="32"/>
          <w:szCs w:val="32"/>
        </w:rPr>
        <w:t>，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颁发加盖北京大学钢印的培训证书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，并授予重庆市市级继续医学教育学分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6分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（注：每个单位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证书和学分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仅限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2个名额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hAnsi="宋体" w:eastAsia="方正仿宋_GBK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七、</w:t>
      </w:r>
      <w:r>
        <w:rPr>
          <w:rFonts w:hint="eastAsia" w:ascii="方正黑体_GBK" w:hAnsi="宋体" w:eastAsia="方正黑体_GBK"/>
          <w:sz w:val="32"/>
          <w:szCs w:val="32"/>
        </w:rPr>
        <w:t>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本次培训以医疗卫生机构为单位报名，培训费用按照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4980</w:t>
      </w:r>
      <w:r>
        <w:rPr>
          <w:rFonts w:hint="eastAsia" w:ascii="方正仿宋_GBK" w:hAnsi="宋体" w:eastAsia="方正仿宋_GBK"/>
          <w:sz w:val="32"/>
          <w:szCs w:val="32"/>
        </w:rPr>
        <w:t>元/家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收取</w:t>
      </w:r>
      <w:r>
        <w:rPr>
          <w:rFonts w:hint="eastAsia" w:ascii="方正仿宋_GBK" w:hAnsi="宋体" w:eastAsia="方正仿宋_GBK"/>
          <w:sz w:val="32"/>
          <w:szCs w:val="32"/>
        </w:rPr>
        <w:t>，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累计招收</w:t>
      </w:r>
      <w:r>
        <w:rPr>
          <w:rFonts w:hint="eastAsia" w:ascii="方正仿宋_GBK" w:hAnsi="宋体" w:eastAsia="方正仿宋_GBK"/>
          <w:b w:val="0"/>
          <w:bCs w:val="0"/>
          <w:sz w:val="32"/>
          <w:szCs w:val="32"/>
          <w:lang w:val="en-US" w:eastAsia="zh-CN"/>
        </w:rPr>
        <w:t>50家参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训单位。名额有限，以实际报名先后顺序额满为准</w:t>
      </w:r>
      <w:r>
        <w:rPr>
          <w:rFonts w:hint="eastAsia" w:ascii="方正仿宋_GBK" w:hAnsi="宋体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账户名称：重庆市卫生服务中心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开户银行：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工行建新东路支行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账    号：3100022209026427501</w:t>
      </w:r>
      <w:r>
        <w:rPr>
          <w:rFonts w:hint="eastAsia" w:ascii="方正仿宋_GBK" w:hAnsi="新宋体" w:eastAsia="方正仿宋_GBK" w:cs="宋体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eastAsia="方正仿宋_GBK"/>
          <w:b w:val="0"/>
          <w:bCs/>
          <w:sz w:val="32"/>
          <w:szCs w:val="32"/>
        </w:rPr>
        <w:t>本培训班只接受单位汇款，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请于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日前完成报名手续，</w:t>
      </w:r>
      <w:r>
        <w:rPr>
          <w:rFonts w:hint="eastAsia" w:ascii="方正仿宋_GBK" w:eastAsia="方正仿宋_GBK"/>
          <w:b w:val="0"/>
          <w:bCs/>
          <w:sz w:val="32"/>
          <w:szCs w:val="32"/>
        </w:rPr>
        <w:t>汇款时请注明汇款单位，并将汇款回单、开票单位名称及纳税人识别号发到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947351414</w:t>
      </w:r>
      <w:r>
        <w:rPr>
          <w:rFonts w:hint="eastAsia" w:ascii="方正仿宋_GBK" w:eastAsia="方正仿宋_GBK"/>
          <w:b w:val="0"/>
          <w:bCs/>
          <w:sz w:val="32"/>
          <w:szCs w:val="32"/>
        </w:rPr>
        <w:t>@qq.com邮箱中，</w:t>
      </w:r>
      <w:r>
        <w:rPr>
          <w:rFonts w:ascii="方正仿宋_GBK" w:eastAsia="方正仿宋_GBK"/>
          <w:b w:val="0"/>
          <w:bCs/>
          <w:sz w:val="32"/>
          <w:szCs w:val="32"/>
        </w:rPr>
        <w:t>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及时联系工作人员，核对报名信息与开票信息，发放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学习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账号，保障如期参训。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八、</w:t>
      </w:r>
      <w:r>
        <w:rPr>
          <w:rFonts w:hint="eastAsia" w:ascii="方正黑体_GBK" w:hAnsi="宋体" w:eastAsia="方正黑体_GBK"/>
          <w:sz w:val="32"/>
          <w:szCs w:val="32"/>
        </w:rPr>
        <w:t>报名时间、地点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报名时间：202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年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宋体" w:eastAsia="方正仿宋_GBK"/>
          <w:sz w:val="32"/>
          <w:szCs w:val="32"/>
        </w:rPr>
        <w:t>日―202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宋体" w:eastAsia="方正仿宋_GBK"/>
          <w:sz w:val="32"/>
          <w:szCs w:val="32"/>
        </w:rPr>
        <w:t>日，名额有限，额满为止。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报名地点：重庆市卫生服务</w:t>
      </w:r>
      <w:r>
        <w:rPr>
          <w:rFonts w:ascii="方正仿宋_GBK" w:hAnsi="宋体" w:eastAsia="方正仿宋_GBK"/>
          <w:sz w:val="32"/>
          <w:szCs w:val="32"/>
        </w:rPr>
        <w:t>中心</w:t>
      </w:r>
      <w:r>
        <w:rPr>
          <w:rFonts w:hint="eastAsia" w:ascii="方正仿宋_GBK" w:eastAsia="方正仿宋_GBK"/>
          <w:color w:val="000000"/>
          <w:sz w:val="32"/>
          <w:szCs w:val="32"/>
        </w:rPr>
        <w:t>（重庆市卫生人才交流中心）。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地址：重庆市江北区观音桥百业兴大厦22楼  邮编：400020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联系电话：63651371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hAnsi="宋体" w:eastAsia="方正仿宋_GBK"/>
          <w:sz w:val="32"/>
          <w:szCs w:val="32"/>
        </w:rPr>
        <w:t>63651322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sz w:val="32"/>
          <w:szCs w:val="32"/>
        </w:rPr>
        <w:t>联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宋体" w:eastAsia="方正仿宋_GBK"/>
          <w:sz w:val="32"/>
          <w:szCs w:val="32"/>
        </w:rPr>
        <w:t>系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宋体" w:eastAsia="方正仿宋_GBK"/>
          <w:sz w:val="32"/>
          <w:szCs w:val="32"/>
        </w:rPr>
        <w:t>人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：戴恩、徐黎黎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网址：http://www.cqwsrc.com (重庆医药卫生人才网)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598" w:leftChars="304" w:hanging="960" w:hangingChars="300"/>
        <w:textAlignment w:val="auto"/>
        <w:rPr>
          <w:rFonts w:hint="eastAsia" w:ascii="方正仿宋_GBK" w:hAnsi="宋体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Times New Roman"/>
          <w:sz w:val="32"/>
          <w:szCs w:val="32"/>
          <w:lang w:eastAsia="zh-CN"/>
        </w:rPr>
        <w:t>附件：</w:t>
      </w:r>
      <w:r>
        <w:rPr>
          <w:rFonts w:hint="eastAsia" w:ascii="方正仿宋_GBK" w:hAnsi="宋体" w:eastAsia="方正仿宋_GBK"/>
          <w:sz w:val="32"/>
          <w:szCs w:val="32"/>
        </w:rPr>
        <w:t>北京大学全科医生能力提升专题培训班</w:t>
      </w:r>
      <w:r>
        <w:rPr>
          <w:rFonts w:hint="eastAsia" w:ascii="方正仿宋_GBK" w:hAnsi="宋体" w:eastAsia="方正仿宋_GBK" w:cs="Times New Roman"/>
          <w:sz w:val="32"/>
          <w:szCs w:val="32"/>
          <w:lang w:eastAsia="zh-CN"/>
        </w:rPr>
        <w:t>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firstLine="1280" w:firstLineChars="4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重庆市卫生服务中心     重庆市卫生人才交流中心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北京大学全科医生能力提升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专题培训班回执表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6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215"/>
        <w:gridCol w:w="2512"/>
        <w:gridCol w:w="773"/>
        <w:gridCol w:w="1785"/>
        <w:gridCol w:w="43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联系人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开票单位名称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纳税识别号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单位通讯地址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640" w:hanging="640" w:hanging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注：1.请于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sz w:val="32"/>
          <w:szCs w:val="32"/>
        </w:rPr>
        <w:t>日以前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发送</w:t>
      </w:r>
      <w:r>
        <w:rPr>
          <w:rFonts w:hint="eastAsia" w:ascii="方正仿宋_GBK" w:eastAsia="方正仿宋_GBK"/>
          <w:sz w:val="32"/>
          <w:szCs w:val="32"/>
        </w:rPr>
        <w:t>至重庆市卫生服务中心会务组。</w:t>
      </w:r>
    </w:p>
    <w:p>
      <w:pPr>
        <w:spacing w:line="520" w:lineRule="exact"/>
        <w:ind w:left="638" w:leftChars="304" w:firstLine="0" w:firstLineChars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.邮箱：</w:t>
      </w:r>
      <w:r>
        <w:rPr>
          <w:rFonts w:hint="eastAsia" w:ascii="方正仿宋_GBK" w:eastAsia="方正仿宋_GBK"/>
          <w:sz w:val="32"/>
          <w:szCs w:val="32"/>
        </w:rPr>
        <w:fldChar w:fldCharType="begin"/>
      </w:r>
      <w:r>
        <w:rPr>
          <w:rFonts w:hint="eastAsia" w:ascii="方正仿宋_GBK" w:eastAsia="方正仿宋_GBK"/>
          <w:sz w:val="32"/>
          <w:szCs w:val="32"/>
        </w:rPr>
        <w:instrText xml:space="preserve"> HYPERLINK "mailto:3511335895@qq.com" </w:instrText>
      </w:r>
      <w:r>
        <w:rPr>
          <w:rFonts w:hint="eastAsia" w:ascii="方正仿宋_GBK" w:eastAsia="方正仿宋_GBK"/>
          <w:sz w:val="32"/>
          <w:szCs w:val="32"/>
        </w:rPr>
        <w:fldChar w:fldCharType="separate"/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947351414</w:t>
      </w:r>
      <w:r>
        <w:rPr>
          <w:rFonts w:hint="eastAsia" w:ascii="方正仿宋_GBK" w:eastAsia="方正仿宋_GBK"/>
          <w:sz w:val="32"/>
          <w:szCs w:val="32"/>
        </w:rPr>
        <w:t>@qq.com</w:t>
      </w:r>
      <w:r>
        <w:rPr>
          <w:rFonts w:hint="eastAsia"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/>
    <w:p>
      <w:pPr>
        <w:spacing w:line="600" w:lineRule="exact"/>
        <w:ind w:firstLine="140" w:firstLineChars="50"/>
        <w:jc w:val="left"/>
        <w:rPr>
          <w:rFonts w:hint="eastAsia" w:ascii="方正仿宋_GBK" w:eastAsia="方正仿宋_GBK"/>
        </w:rPr>
      </w:pP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61594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75pt;height:0.75pt;width:442.2pt;z-index:251660288;mso-width-relative:page;mso-height-relative:page;" filled="f" stroked="t" coordsize="21600,21600" o:gfxdata="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iojELWAAAABgEAAA8AAAAAAAAAAQAgAAAAIgAAAGRycy9kb3ducmV2LnhtbFBLAQIU&#10;ABQAAAAIAIdO4kBa0XpM9QEAAOcDAAAOAAAAAAAAAAEAIAAAACUBAABkcnMvZTJvRG9jLnhtbFBL&#10;BQYAAAAABgAGAFkBAACM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45085</wp:posOffset>
                </wp:positionV>
                <wp:extent cx="5615940" cy="10160"/>
                <wp:effectExtent l="0" t="4445" r="3810" b="139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3.55pt;height:0.8pt;width:442.2pt;z-index:251661312;mso-width-relative:page;mso-height-relative:page;" filled="f" stroked="t" coordsize="21600,21600" o:gfxdata="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qMDxNYAAAAFAQAADwAAAAAAAAABACAAAAAiAAAAZHJzL2Rvd25yZXYueG1s&#10;UEsBAhQAFAAAAAgAh07iQKyf7Vb6AQAA6AMAAA4AAAAAAAAAAQAgAAAAJQEAAGRycy9lMm9Eb2Mu&#10;eG1sUEsFBgAAAAAGAAYAWQEAAJE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重庆市卫生服务中心行政人事部            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202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年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月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日印发</w:t>
      </w:r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61EF3C"/>
    <w:multiLevelType w:val="singleLevel"/>
    <w:tmpl w:val="8861EF3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2530FDB"/>
    <w:multiLevelType w:val="singleLevel"/>
    <w:tmpl w:val="02530FD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D7"/>
    <w:rsid w:val="00012199"/>
    <w:rsid w:val="00020B92"/>
    <w:rsid w:val="0004469E"/>
    <w:rsid w:val="000673EF"/>
    <w:rsid w:val="0009254B"/>
    <w:rsid w:val="000B758D"/>
    <w:rsid w:val="000F0B93"/>
    <w:rsid w:val="00153811"/>
    <w:rsid w:val="001740C3"/>
    <w:rsid w:val="00193332"/>
    <w:rsid w:val="001C420C"/>
    <w:rsid w:val="001D6EF6"/>
    <w:rsid w:val="00217716"/>
    <w:rsid w:val="00233026"/>
    <w:rsid w:val="00237D14"/>
    <w:rsid w:val="002639FD"/>
    <w:rsid w:val="002A4042"/>
    <w:rsid w:val="002B07B5"/>
    <w:rsid w:val="002C0922"/>
    <w:rsid w:val="002F3FBF"/>
    <w:rsid w:val="003470CF"/>
    <w:rsid w:val="00356C67"/>
    <w:rsid w:val="00366463"/>
    <w:rsid w:val="003A3D9F"/>
    <w:rsid w:val="003A7674"/>
    <w:rsid w:val="003E3414"/>
    <w:rsid w:val="003E7412"/>
    <w:rsid w:val="00462FD7"/>
    <w:rsid w:val="005343A2"/>
    <w:rsid w:val="0053743B"/>
    <w:rsid w:val="00561C87"/>
    <w:rsid w:val="00572F4A"/>
    <w:rsid w:val="005735B6"/>
    <w:rsid w:val="005A1085"/>
    <w:rsid w:val="005D219C"/>
    <w:rsid w:val="0062025E"/>
    <w:rsid w:val="006814EE"/>
    <w:rsid w:val="006C1B40"/>
    <w:rsid w:val="006F7A56"/>
    <w:rsid w:val="007167B3"/>
    <w:rsid w:val="0072793E"/>
    <w:rsid w:val="00764F10"/>
    <w:rsid w:val="007852CE"/>
    <w:rsid w:val="007A0F78"/>
    <w:rsid w:val="007A56A8"/>
    <w:rsid w:val="007C3211"/>
    <w:rsid w:val="007E36F3"/>
    <w:rsid w:val="007F37A2"/>
    <w:rsid w:val="00815906"/>
    <w:rsid w:val="00865F0C"/>
    <w:rsid w:val="00897996"/>
    <w:rsid w:val="008B1854"/>
    <w:rsid w:val="00914FDE"/>
    <w:rsid w:val="00923C68"/>
    <w:rsid w:val="00957307"/>
    <w:rsid w:val="009970B0"/>
    <w:rsid w:val="009F428D"/>
    <w:rsid w:val="00A23895"/>
    <w:rsid w:val="00A44E48"/>
    <w:rsid w:val="00A67532"/>
    <w:rsid w:val="00AE0496"/>
    <w:rsid w:val="00B7123D"/>
    <w:rsid w:val="00BD06C2"/>
    <w:rsid w:val="00C12F79"/>
    <w:rsid w:val="00C24D08"/>
    <w:rsid w:val="00C40A08"/>
    <w:rsid w:val="00C55479"/>
    <w:rsid w:val="00C80CE6"/>
    <w:rsid w:val="00C93557"/>
    <w:rsid w:val="00CE1146"/>
    <w:rsid w:val="00D01665"/>
    <w:rsid w:val="00D8051A"/>
    <w:rsid w:val="00D90BAD"/>
    <w:rsid w:val="00D917B5"/>
    <w:rsid w:val="00DE1723"/>
    <w:rsid w:val="00DF2183"/>
    <w:rsid w:val="00E260EA"/>
    <w:rsid w:val="00E71BEF"/>
    <w:rsid w:val="00E759C7"/>
    <w:rsid w:val="00E82AFB"/>
    <w:rsid w:val="00EB3DF2"/>
    <w:rsid w:val="00EB4E83"/>
    <w:rsid w:val="00F10C87"/>
    <w:rsid w:val="00F47530"/>
    <w:rsid w:val="00F52FB5"/>
    <w:rsid w:val="00F77C34"/>
    <w:rsid w:val="00FC4FE0"/>
    <w:rsid w:val="00FE6E9D"/>
    <w:rsid w:val="02C03BEC"/>
    <w:rsid w:val="03214F35"/>
    <w:rsid w:val="042D322A"/>
    <w:rsid w:val="06033B4C"/>
    <w:rsid w:val="06DD13F1"/>
    <w:rsid w:val="07C45E52"/>
    <w:rsid w:val="087640F6"/>
    <w:rsid w:val="0A043A28"/>
    <w:rsid w:val="0B6223A1"/>
    <w:rsid w:val="0E733484"/>
    <w:rsid w:val="0F7C49F6"/>
    <w:rsid w:val="122433B6"/>
    <w:rsid w:val="16D72A24"/>
    <w:rsid w:val="183E25B8"/>
    <w:rsid w:val="1E2223E1"/>
    <w:rsid w:val="1E7550CC"/>
    <w:rsid w:val="2206006B"/>
    <w:rsid w:val="26113AE7"/>
    <w:rsid w:val="28704F43"/>
    <w:rsid w:val="2AF545F2"/>
    <w:rsid w:val="2ED04B5E"/>
    <w:rsid w:val="2F3C33D8"/>
    <w:rsid w:val="2FBF7F38"/>
    <w:rsid w:val="34561901"/>
    <w:rsid w:val="347E751C"/>
    <w:rsid w:val="34C43EC7"/>
    <w:rsid w:val="37083CCB"/>
    <w:rsid w:val="394E2E30"/>
    <w:rsid w:val="3AEF77DA"/>
    <w:rsid w:val="3D642F39"/>
    <w:rsid w:val="3E6C3019"/>
    <w:rsid w:val="4043782B"/>
    <w:rsid w:val="44445C66"/>
    <w:rsid w:val="44A0204D"/>
    <w:rsid w:val="49961CD0"/>
    <w:rsid w:val="4B020BC9"/>
    <w:rsid w:val="4C305A79"/>
    <w:rsid w:val="4D8725F3"/>
    <w:rsid w:val="4E641365"/>
    <w:rsid w:val="560F5263"/>
    <w:rsid w:val="5BE643B9"/>
    <w:rsid w:val="5C041AA0"/>
    <w:rsid w:val="61716179"/>
    <w:rsid w:val="62FA78C4"/>
    <w:rsid w:val="64694F58"/>
    <w:rsid w:val="64EC19C6"/>
    <w:rsid w:val="65C851BE"/>
    <w:rsid w:val="671C470A"/>
    <w:rsid w:val="686D7D23"/>
    <w:rsid w:val="6A1121E9"/>
    <w:rsid w:val="6C3D027C"/>
    <w:rsid w:val="6E943F1C"/>
    <w:rsid w:val="6F275785"/>
    <w:rsid w:val="73186C3A"/>
    <w:rsid w:val="74E434C5"/>
    <w:rsid w:val="76C21C21"/>
    <w:rsid w:val="78904877"/>
    <w:rsid w:val="79F34195"/>
    <w:rsid w:val="7E2F3868"/>
    <w:rsid w:val="7F7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脚 字符1"/>
    <w:link w:val="4"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 字符"/>
    <w:link w:val="2"/>
    <w:qFormat/>
    <w:uiPriority w:val="0"/>
    <w:rPr>
      <w:szCs w:val="24"/>
    </w:rPr>
  </w:style>
  <w:style w:type="character" w:customStyle="1" w:styleId="15">
    <w:name w:val="正文文本 字符1"/>
    <w:basedOn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8</Pages>
  <Words>372</Words>
  <Characters>2124</Characters>
  <Lines>17</Lines>
  <Paragraphs>4</Paragraphs>
  <TotalTime>0</TotalTime>
  <ScaleCrop>false</ScaleCrop>
  <LinksUpToDate>false</LinksUpToDate>
  <CharactersWithSpaces>2492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2020-08-06T01:03:00Z</dcterms:created>
  <dc:creator>admin</dc:creator>
  <cp:lastModifiedBy>罗橙橙</cp:lastModifiedBy>
  <cp:lastPrinted>2022-03-07T07:20:00Z</cp:lastPrinted>
  <dcterms:modified xsi:type="dcterms:W3CDTF">2022-03-09T02:08:23Z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371362013_cloud</vt:lpwstr>
  </property>
  <property fmtid="{D5CDD505-2E9C-101B-9397-08002B2CF9AE}" pid="4" name="ICV">
    <vt:lpwstr>60420F1E29E04A299B0F0C5D86690CA2</vt:lpwstr>
  </property>
</Properties>
</file>