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 “西部地区儿童生命早期健康与疾病队列研究”课题组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专职科研助理岗位工作职责及要求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488"/>
        <w:rPr>
          <w:rFonts w:hint="eastAsia" w:ascii="仿宋_GB2312" w:hAnsi="仿宋_GB2312" w:eastAsia="仿宋_GB2312" w:cs="仿宋_GB2312"/>
          <w:sz w:val="30"/>
          <w:szCs w:val="30"/>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72" w:lineRule="exact"/>
        <w:ind w:left="0" w:leftChars="0" w:firstLine="420" w:firstLine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数据协调员</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2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b/>
          <w:sz w:val="30"/>
          <w:szCs w:val="30"/>
          <w:lang w:val="en-US" w:eastAsia="zh-CN" w:bidi="ar-SA"/>
        </w:rPr>
        <w:t xml:space="preserve">工作职责  </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协助项目主管承担</w:t>
      </w:r>
      <w:r>
        <w:rPr>
          <w:rFonts w:hint="eastAsia" w:ascii="仿宋_GB2312" w:hAnsi="仿宋_GB2312" w:eastAsia="仿宋_GB2312" w:cs="仿宋_GB2312"/>
          <w:b w:val="0"/>
          <w:bCs w:val="0"/>
          <w:sz w:val="30"/>
          <w:szCs w:val="30"/>
          <w:lang w:eastAsia="zh-CN"/>
        </w:rPr>
        <w:t>研究组中研究对象</w:t>
      </w:r>
      <w:r>
        <w:rPr>
          <w:rFonts w:hint="eastAsia" w:ascii="仿宋_GB2312" w:hAnsi="仿宋_GB2312" w:eastAsia="仿宋_GB2312" w:cs="仿宋_GB2312"/>
          <w:color w:val="auto"/>
          <w:sz w:val="30"/>
          <w:szCs w:val="30"/>
          <w:lang w:val="en-US" w:eastAsia="zh-CN" w:bidi="ar-SA"/>
        </w:rPr>
        <w:t>数据登记、问卷调查，管理以及随访工作;</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完成</w:t>
      </w:r>
      <w:r>
        <w:rPr>
          <w:rFonts w:hint="eastAsia" w:ascii="仿宋_GB2312" w:hAnsi="仿宋_GB2312" w:eastAsia="仿宋_GB2312" w:cs="仿宋_GB2312"/>
          <w:b w:val="0"/>
          <w:bCs w:val="0"/>
          <w:sz w:val="30"/>
          <w:szCs w:val="30"/>
          <w:lang w:eastAsia="zh-CN"/>
        </w:rPr>
        <w:t>研究组中研究对象</w:t>
      </w:r>
      <w:r>
        <w:rPr>
          <w:rFonts w:hint="eastAsia" w:ascii="仿宋_GB2312" w:hAnsi="仿宋_GB2312" w:eastAsia="仿宋_GB2312" w:cs="仿宋_GB2312"/>
          <w:color w:val="auto"/>
          <w:sz w:val="30"/>
          <w:szCs w:val="30"/>
          <w:lang w:val="en-US" w:eastAsia="zh-CN" w:bidi="ar-SA"/>
        </w:rPr>
        <w:t>实验室检测报告相关信息上传及录入；</w:t>
      </w:r>
    </w:p>
    <w:p>
      <w:pPr>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定期向项目组提供反馈信息，保障记录和数据的完整性及正确性。</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2" w:lineRule="exact"/>
        <w:ind w:left="420" w:leftChars="0"/>
        <w:textAlignment w:val="baseline"/>
        <w:rPr>
          <w:rFonts w:hint="eastAsia" w:ascii="仿宋_GB2312" w:hAnsi="仿宋_GB2312" w:eastAsia="仿宋_GB2312" w:cs="仿宋_GB2312"/>
          <w:b/>
          <w:sz w:val="30"/>
          <w:szCs w:val="30"/>
          <w:lang w:val="en-US" w:eastAsia="zh-CN" w:bidi="ar-SA"/>
        </w:rPr>
      </w:pPr>
      <w:r>
        <w:rPr>
          <w:rFonts w:hint="eastAsia" w:ascii="仿宋_GB2312" w:hAnsi="仿宋_GB2312" w:eastAsia="仿宋_GB2312" w:cs="仿宋_GB2312"/>
          <w:b/>
          <w:sz w:val="30"/>
          <w:szCs w:val="30"/>
          <w:lang w:val="en-US" w:eastAsia="zh-CN" w:bidi="ar-SA"/>
        </w:rPr>
        <w:t xml:space="preserve">（二）岗位要求  </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本科及以上学历；</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医学类、药学类、护理类、预防医学类包括基础医学、公共卫生、检验、护理、生物医学等专业；</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具有良好的专业精神和职业道德，计划和执行能力较强；</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身体健康，能胜任工作；</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具有1年以上临床研究项目数据登记管理相关工作经验者优先；</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具有良好的书面和口头表达能力，善于进行积极有效的沟通协调；</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能够熟练应用各种Microsoftoffice软件；</w:t>
      </w:r>
    </w:p>
    <w:p>
      <w:pPr>
        <w:keepNext w:val="0"/>
        <w:keepLines w:val="0"/>
        <w:pageBreakBefore w:val="0"/>
        <w:widowControl w:val="0"/>
        <w:numPr>
          <w:ilvl w:val="0"/>
          <w:numId w:val="4"/>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具有独力工作的能力，以及良好的团队协作精神。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left="420" w:leftChars="0"/>
        <w:rPr>
          <w:rFonts w:hint="eastAsia" w:ascii="仿宋_GB2312" w:hAnsi="仿宋_GB2312" w:eastAsia="仿宋_GB2312" w:cs="仿宋_GB2312"/>
          <w:b/>
          <w:bCs/>
          <w:sz w:val="30"/>
          <w:szCs w:val="30"/>
        </w:rPr>
      </w:pPr>
      <w:r>
        <w:rPr>
          <w:rFonts w:hint="eastAsia" w:ascii="仿宋_GB2312" w:hAnsi="仿宋_GB2312" w:eastAsia="仿宋_GB2312" w:cs="仿宋_GB2312"/>
          <w:b/>
          <w:bCs/>
          <w:kern w:val="2"/>
          <w:sz w:val="30"/>
          <w:szCs w:val="30"/>
          <w:lang w:val="en-US" w:eastAsia="zh-CN" w:bidi="ar-SA"/>
        </w:rPr>
        <w:t>二、生物样本采集与管理员</w:t>
      </w:r>
    </w:p>
    <w:p>
      <w:pPr>
        <w:keepNext w:val="0"/>
        <w:keepLines w:val="0"/>
        <w:pageBreakBefore w:val="0"/>
        <w:widowControl w:val="0"/>
        <w:numPr>
          <w:ilvl w:val="0"/>
          <w:numId w:val="5"/>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20" w:firstLineChars="0"/>
        <w:textAlignment w:val="baseline"/>
        <w:rPr>
          <w:rFonts w:hint="eastAsia" w:ascii="仿宋_GB2312" w:hAnsi="仿宋_GB2312" w:eastAsia="仿宋_GB2312" w:cs="仿宋_GB2312"/>
          <w:b/>
          <w:bCs w:val="0"/>
          <w:color w:val="auto"/>
          <w:sz w:val="30"/>
          <w:szCs w:val="30"/>
          <w:lang w:val="en-US" w:eastAsia="zh-CN" w:bidi="ar-SA"/>
        </w:rPr>
      </w:pPr>
      <w:r>
        <w:rPr>
          <w:rFonts w:hint="eastAsia" w:ascii="仿宋_GB2312" w:hAnsi="仿宋_GB2312" w:eastAsia="仿宋_GB2312" w:cs="仿宋_GB2312"/>
          <w:b/>
          <w:bCs w:val="0"/>
          <w:sz w:val="30"/>
          <w:szCs w:val="30"/>
          <w:lang w:val="en-US" w:eastAsia="zh-CN" w:bidi="ar-SA"/>
        </w:rPr>
        <w:t xml:space="preserve">工作职责  </w:t>
      </w:r>
    </w:p>
    <w:p>
      <w:pPr>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协助项目主管承担</w:t>
      </w:r>
      <w:r>
        <w:rPr>
          <w:rFonts w:hint="eastAsia" w:ascii="仿宋_GB2312" w:hAnsi="仿宋_GB2312" w:eastAsia="仿宋_GB2312" w:cs="仿宋_GB2312"/>
          <w:b w:val="0"/>
          <w:bCs w:val="0"/>
          <w:sz w:val="30"/>
          <w:szCs w:val="30"/>
          <w:lang w:eastAsia="zh-CN"/>
        </w:rPr>
        <w:t>研究组中研究对象</w:t>
      </w:r>
      <w:r>
        <w:rPr>
          <w:rFonts w:hint="eastAsia" w:ascii="仿宋_GB2312" w:hAnsi="仿宋_GB2312" w:eastAsia="仿宋_GB2312" w:cs="仿宋_GB2312"/>
          <w:i w:val="0"/>
          <w:caps w:val="0"/>
          <w:color w:val="333333"/>
          <w:spacing w:val="0"/>
          <w:sz w:val="30"/>
          <w:szCs w:val="30"/>
          <w:shd w:val="clear" w:fill="FFFFFF"/>
          <w:lang w:eastAsia="zh-CN"/>
        </w:rPr>
        <w:t>生物</w:t>
      </w:r>
      <w:r>
        <w:rPr>
          <w:rFonts w:hint="eastAsia" w:ascii="仿宋_GB2312" w:hAnsi="仿宋_GB2312" w:eastAsia="仿宋_GB2312" w:cs="仿宋_GB2312"/>
          <w:i w:val="0"/>
          <w:caps w:val="0"/>
          <w:color w:val="333333"/>
          <w:spacing w:val="0"/>
          <w:sz w:val="30"/>
          <w:szCs w:val="30"/>
          <w:shd w:val="clear" w:fill="FFFFFF"/>
        </w:rPr>
        <w:t>样本（血液、组织等）的采集、接收、处理、</w:t>
      </w:r>
      <w:r>
        <w:rPr>
          <w:rFonts w:hint="eastAsia" w:ascii="仿宋_GB2312" w:hAnsi="仿宋_GB2312" w:eastAsia="仿宋_GB2312" w:cs="仿宋_GB2312"/>
          <w:i w:val="0"/>
          <w:caps w:val="0"/>
          <w:color w:val="333333"/>
          <w:spacing w:val="0"/>
          <w:sz w:val="30"/>
          <w:szCs w:val="30"/>
          <w:shd w:val="clear" w:fill="FFFFFF"/>
          <w:lang w:eastAsia="zh-CN"/>
        </w:rPr>
        <w:t>转运、</w:t>
      </w:r>
      <w:r>
        <w:rPr>
          <w:rFonts w:hint="eastAsia" w:ascii="仿宋_GB2312" w:hAnsi="仿宋_GB2312" w:eastAsia="仿宋_GB2312" w:cs="仿宋_GB2312"/>
          <w:i w:val="0"/>
          <w:caps w:val="0"/>
          <w:color w:val="333333"/>
          <w:spacing w:val="0"/>
          <w:sz w:val="30"/>
          <w:szCs w:val="30"/>
          <w:shd w:val="clear" w:fill="FFFFFF"/>
        </w:rPr>
        <w:t>保存</w:t>
      </w:r>
      <w:r>
        <w:rPr>
          <w:rFonts w:hint="eastAsia" w:ascii="仿宋_GB2312" w:hAnsi="仿宋_GB2312" w:eastAsia="仿宋_GB2312" w:cs="仿宋_GB2312"/>
          <w:i w:val="0"/>
          <w:caps w:val="0"/>
          <w:color w:val="333333"/>
          <w:spacing w:val="0"/>
          <w:sz w:val="30"/>
          <w:szCs w:val="30"/>
          <w:shd w:val="clear" w:fill="FFFFFF"/>
          <w:lang w:eastAsia="zh-CN"/>
        </w:rPr>
        <w:t>等工作</w:t>
      </w:r>
      <w:r>
        <w:rPr>
          <w:rFonts w:hint="eastAsia" w:ascii="仿宋_GB2312" w:hAnsi="仿宋_GB2312" w:eastAsia="仿宋_GB2312" w:cs="仿宋_GB2312"/>
          <w:i w:val="0"/>
          <w:caps w:val="0"/>
          <w:color w:val="333333"/>
          <w:spacing w:val="0"/>
          <w:sz w:val="30"/>
          <w:szCs w:val="30"/>
          <w:shd w:val="clear" w:fill="FFFFFF"/>
        </w:rPr>
        <w:t>；</w:t>
      </w:r>
    </w:p>
    <w:p>
      <w:pPr>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负责样本的数据录入，档案管理等；</w:t>
      </w:r>
    </w:p>
    <w:p>
      <w:pPr>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对保存样本进行质检及分析；</w:t>
      </w:r>
    </w:p>
    <w:p>
      <w:pPr>
        <w:keepNext w:val="0"/>
        <w:keepLines w:val="0"/>
        <w:pageBreakBefore w:val="0"/>
        <w:widowControl w:val="0"/>
        <w:numPr>
          <w:ilvl w:val="0"/>
          <w:numId w:val="6"/>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接受项目主管监管，并定期向项目主管汇报生物样本采集管理运行情况。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2" w:lineRule="exact"/>
        <w:ind w:left="420" w:leftChars="0"/>
        <w:textAlignment w:val="baseline"/>
        <w:rPr>
          <w:rFonts w:hint="eastAsia" w:ascii="仿宋_GB2312" w:hAnsi="仿宋_GB2312" w:eastAsia="仿宋_GB2312" w:cs="仿宋_GB2312"/>
          <w:b/>
          <w:sz w:val="30"/>
          <w:szCs w:val="30"/>
          <w:lang w:val="en-US" w:eastAsia="zh-CN" w:bidi="ar-SA"/>
        </w:rPr>
      </w:pPr>
      <w:r>
        <w:rPr>
          <w:rFonts w:hint="eastAsia" w:ascii="仿宋_GB2312" w:hAnsi="仿宋_GB2312" w:eastAsia="仿宋_GB2312" w:cs="仿宋_GB2312"/>
          <w:b/>
          <w:sz w:val="30"/>
          <w:szCs w:val="30"/>
          <w:lang w:val="en-US" w:eastAsia="zh-CN" w:bidi="ar-SA"/>
        </w:rPr>
        <w:t xml:space="preserve">（二）岗位要求  </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本科及以上学历；</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医学类、药学类、护理类、预防医学类包括基础医学、公共卫生、检验、护理、生物医学等专业；</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具有良好的专业精神和职业道德，计划和执行能力较强；</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身体健康，能胜任工作；</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具有生物样本库、或者临床实验室、或者生物实验室工作经验者优先。</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b/>
          <w:bCs/>
          <w:sz w:val="30"/>
          <w:szCs w:val="30"/>
        </w:rPr>
      </w:pPr>
      <w:r>
        <w:rPr>
          <w:rFonts w:hint="eastAsia" w:ascii="仿宋_GB2312" w:hAnsi="仿宋_GB2312" w:eastAsia="仿宋_GB2312" w:cs="仿宋_GB2312"/>
          <w:color w:val="auto"/>
          <w:sz w:val="30"/>
          <w:szCs w:val="30"/>
          <w:lang w:val="en-US" w:eastAsia="zh-CN" w:bidi="ar-SA"/>
        </w:rPr>
        <w:t>具有良好的书面和口头表达能力，善于进行积极有效的沟通协调。</w:t>
      </w:r>
    </w:p>
    <w:p>
      <w:pPr>
        <w:keepNext w:val="0"/>
        <w:keepLines w:val="0"/>
        <w:pageBreakBefore w:val="0"/>
        <w:widowControl w:val="0"/>
        <w:numPr>
          <w:ilvl w:val="0"/>
          <w:numId w:val="7"/>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b/>
          <w:bCs/>
          <w:sz w:val="30"/>
          <w:szCs w:val="30"/>
        </w:rPr>
      </w:pPr>
      <w:r>
        <w:rPr>
          <w:rFonts w:hint="eastAsia" w:ascii="仿宋_GB2312" w:hAnsi="仿宋_GB2312" w:eastAsia="仿宋_GB2312" w:cs="仿宋_GB2312"/>
          <w:color w:val="auto"/>
          <w:sz w:val="30"/>
          <w:szCs w:val="30"/>
          <w:lang w:val="en-US" w:eastAsia="zh-CN" w:bidi="ar-SA"/>
        </w:rPr>
        <w:t>具有独力工作的能力，以及良好的团队协作精神。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left="420" w:lef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三、项目质控员</w:t>
      </w:r>
    </w:p>
    <w:p>
      <w:pPr>
        <w:keepNext w:val="0"/>
        <w:keepLines w:val="0"/>
        <w:pageBreakBefore w:val="0"/>
        <w:widowControl w:val="0"/>
        <w:numPr>
          <w:ilvl w:val="0"/>
          <w:numId w:val="8"/>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2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b/>
          <w:bCs/>
          <w:sz w:val="30"/>
          <w:szCs w:val="30"/>
          <w:lang w:val="en-US" w:eastAsia="zh-CN" w:bidi="ar-SA"/>
        </w:rPr>
        <w:t xml:space="preserve">工作职责 </w:t>
      </w:r>
      <w:r>
        <w:rPr>
          <w:rFonts w:hint="eastAsia" w:ascii="仿宋_GB2312" w:hAnsi="仿宋_GB2312" w:eastAsia="仿宋_GB2312" w:cs="仿宋_GB2312"/>
          <w:b/>
          <w:sz w:val="30"/>
          <w:szCs w:val="30"/>
          <w:lang w:val="en-US" w:eastAsia="zh-CN" w:bidi="ar-SA"/>
        </w:rPr>
        <w:t xml:space="preserve"> </w:t>
      </w:r>
    </w:p>
    <w:p>
      <w:pPr>
        <w:keepNext w:val="0"/>
        <w:keepLines w:val="0"/>
        <w:pageBreakBefore w:val="0"/>
        <w:widowControl w:val="0"/>
        <w:numPr>
          <w:ilvl w:val="0"/>
          <w:numId w:val="9"/>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协助项目主管承担研究群组中研究对象跟踪随访、现场问卷调查、数据收集和生物样本采集等工作的督导与质量控制；</w:t>
      </w:r>
    </w:p>
    <w:p>
      <w:pPr>
        <w:keepNext w:val="0"/>
        <w:keepLines w:val="0"/>
        <w:pageBreakBefore w:val="0"/>
        <w:widowControl w:val="0"/>
        <w:numPr>
          <w:ilvl w:val="0"/>
          <w:numId w:val="9"/>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对数据收集和录入进行督导；定期检查实验室检查报告、生物样本和数据录入的完整性和正确性；</w:t>
      </w:r>
    </w:p>
    <w:p>
      <w:pPr>
        <w:keepNext w:val="0"/>
        <w:keepLines w:val="0"/>
        <w:pageBreakBefore w:val="0"/>
        <w:widowControl w:val="0"/>
        <w:numPr>
          <w:ilvl w:val="0"/>
          <w:numId w:val="9"/>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核实项目点工作进度和数据收集、生物样本采集的进度；</w:t>
      </w:r>
    </w:p>
    <w:p>
      <w:pPr>
        <w:keepNext w:val="0"/>
        <w:keepLines w:val="0"/>
        <w:pageBreakBefore w:val="0"/>
        <w:widowControl w:val="0"/>
        <w:numPr>
          <w:ilvl w:val="0"/>
          <w:numId w:val="9"/>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对每个调查点数据收集过程进行评估，提出建议，改善收集过程；参与数据分析和报告；</w:t>
      </w:r>
    </w:p>
    <w:p>
      <w:pPr>
        <w:keepNext w:val="0"/>
        <w:keepLines w:val="0"/>
        <w:pageBreakBefore w:val="0"/>
        <w:widowControl w:val="0"/>
        <w:numPr>
          <w:ilvl w:val="0"/>
          <w:numId w:val="9"/>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及时发现项目进展中存在的问题并反馈项目主管。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2" w:lineRule="exact"/>
        <w:ind w:left="420" w:leftChars="0"/>
        <w:textAlignment w:val="baseline"/>
        <w:rPr>
          <w:rFonts w:hint="eastAsia" w:ascii="仿宋_GB2312" w:hAnsi="仿宋_GB2312" w:eastAsia="仿宋_GB2312" w:cs="仿宋_GB2312"/>
          <w:b/>
          <w:sz w:val="30"/>
          <w:szCs w:val="30"/>
          <w:lang w:val="en-US" w:eastAsia="zh-CN" w:bidi="ar-SA"/>
        </w:rPr>
      </w:pPr>
      <w:r>
        <w:rPr>
          <w:rFonts w:hint="eastAsia" w:ascii="仿宋_GB2312" w:hAnsi="仿宋_GB2312" w:eastAsia="仿宋_GB2312" w:cs="仿宋_GB2312"/>
          <w:b/>
          <w:sz w:val="30"/>
          <w:szCs w:val="30"/>
          <w:lang w:val="en-US" w:eastAsia="zh-CN" w:bidi="ar-SA"/>
        </w:rPr>
        <w:t xml:space="preserve">（二）岗位要求  </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本科及以上学历；</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医学类、药学类、护理类、预防医学类包括基础医学、公共卫生、检验、护理、生物医学等专业；</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具有良好的专业精神和职业道德，计划和执行能力较强；</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身体健康，能胜任工作；</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具有1年以上临床研究项目（临床试验、公共卫生项目）运行或临床研究质量管理经验者优先；</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具有良好的书面和口头表达能力，善于进行积极有效的沟通协调；</w:t>
      </w:r>
    </w:p>
    <w:p>
      <w:pPr>
        <w:keepNext w:val="0"/>
        <w:keepLines w:val="0"/>
        <w:pageBreakBefore w:val="0"/>
        <w:widowControl w:val="0"/>
        <w:numPr>
          <w:ilvl w:val="0"/>
          <w:numId w:val="10"/>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具有独力工作的能力，以及良好的团队协作精神。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left="420" w:lef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四、项目秘书</w:t>
      </w:r>
    </w:p>
    <w:p>
      <w:pPr>
        <w:keepNext w:val="0"/>
        <w:keepLines w:val="0"/>
        <w:pageBreakBefore w:val="0"/>
        <w:widowControl w:val="0"/>
        <w:numPr>
          <w:ilvl w:val="0"/>
          <w:numId w:val="11"/>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2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b/>
          <w:sz w:val="30"/>
          <w:szCs w:val="30"/>
          <w:lang w:val="en-US" w:eastAsia="zh-CN" w:bidi="ar-SA"/>
        </w:rPr>
        <w:t xml:space="preserve">工作职责  </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 xml:space="preserve">负责协助中心平台项目日常管理工作，与各级行政部门、协作单位等其他外部单位间的沟通、协调，受理各类通知，处理接待相关电话、传真、邮件，协助领导安排来访接待、参观交流、参加会议等相关事宜； </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lang w:val="en-US" w:eastAsia="zh-CN" w:bidi="ar-SA"/>
        </w:rPr>
        <w:t>根据项目进展情况，定期完成项目信息的撰写、工作进度报告、财务报告和督导评估报告并汇总相关资料负责院内外相关部门联络工作；核实项目点工作进度和数据收集、生物样本采集的进度；</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lang w:val="en-US" w:eastAsia="zh-CN" w:bidi="ar-SA"/>
        </w:rPr>
        <w:t>负责起草会议材料，组织会议，整理会议纪要、会议资料归档、会议任务列表跟进等；</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平台项目文件管理：负责收集、整理、汇总及归档文件资料；</w:t>
      </w:r>
    </w:p>
    <w:p>
      <w:pPr>
        <w:keepNext w:val="0"/>
        <w:keepLines w:val="0"/>
        <w:pageBreakBefore w:val="0"/>
        <w:widowControl w:val="0"/>
        <w:numPr>
          <w:ilvl w:val="0"/>
          <w:numId w:val="12"/>
        </w:numPr>
        <w:shd w:val="clear" w:color="auto" w:fill="FFFFFF"/>
        <w:kinsoku/>
        <w:wordWrap/>
        <w:overflowPunct/>
        <w:topLinePunct w:val="0"/>
        <w:autoSpaceDE/>
        <w:autoSpaceDN/>
        <w:bidi w:val="0"/>
        <w:adjustRightInd/>
        <w:snapToGrid/>
        <w:spacing w:before="0" w:beforeAutospacing="0" w:after="0" w:afterAutospacing="0" w:line="572" w:lineRule="exact"/>
        <w:ind w:left="0" w:leftChars="0" w:firstLine="400" w:firstLineChars="0"/>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平台项目经费管理：负责平台项目日常经费使用、报销等管理。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72" w:lineRule="exact"/>
        <w:ind w:left="420" w:leftChars="0"/>
        <w:textAlignment w:val="baseline"/>
        <w:rPr>
          <w:rFonts w:hint="eastAsia" w:ascii="仿宋_GB2312" w:hAnsi="仿宋_GB2312" w:eastAsia="仿宋_GB2312" w:cs="仿宋_GB2312"/>
          <w:b/>
          <w:sz w:val="30"/>
          <w:szCs w:val="30"/>
          <w:lang w:val="en-US" w:eastAsia="zh-CN" w:bidi="ar-SA"/>
        </w:rPr>
      </w:pPr>
      <w:r>
        <w:rPr>
          <w:rFonts w:hint="eastAsia" w:ascii="仿宋_GB2312" w:hAnsi="仿宋_GB2312" w:eastAsia="仿宋_GB2312" w:cs="仿宋_GB2312"/>
          <w:b/>
          <w:sz w:val="30"/>
          <w:szCs w:val="30"/>
          <w:lang w:val="en-US" w:eastAsia="zh-CN" w:bidi="ar-SA"/>
        </w:rPr>
        <w:t xml:space="preserve">（二）岗位要求  </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本科及以上学历；</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医学类、药学类、护理类、预防医学类包括基础医学、公共卫生、检验、护理、生物医学等专业；以及中文、经济、审计、会计、管理专业；</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具有良好的专业精神和职业道德，计划和执行能力较强；</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身体健康，能胜任工作；</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熟练掌握办公软件的使用，有较好的公文写作能力，有科研项目助理相关工作经验者优先；</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具有良好的书面和口头表达能力，善于进行积极有效的沟通协调；</w:t>
      </w:r>
    </w:p>
    <w:p>
      <w:pPr>
        <w:keepNext w:val="0"/>
        <w:keepLines w:val="0"/>
        <w:pageBreakBefore w:val="0"/>
        <w:widowControl w:val="0"/>
        <w:numPr>
          <w:ilvl w:val="0"/>
          <w:numId w:val="13"/>
        </w:numPr>
        <w:kinsoku/>
        <w:wordWrap/>
        <w:overflowPunct/>
        <w:topLinePunct w:val="0"/>
        <w:autoSpaceDE/>
        <w:autoSpaceDN/>
        <w:bidi w:val="0"/>
        <w:adjustRightInd/>
        <w:snapToGrid/>
        <w:spacing w:after="200" w:line="572" w:lineRule="exact"/>
        <w:ind w:left="0" w:leftChars="0" w:firstLine="400" w:firstLineChars="0"/>
        <w:rPr>
          <w:rFonts w:hint="eastAsia" w:ascii="仿宋_GB2312" w:hAnsi="仿宋_GB2312" w:eastAsia="仿宋_GB2312" w:cs="仿宋_GB2312"/>
          <w:color w:val="auto"/>
          <w:sz w:val="30"/>
          <w:szCs w:val="30"/>
          <w:lang w:val="en-US" w:eastAsia="zh-CN" w:bidi="ar-SA"/>
        </w:rPr>
      </w:pPr>
      <w:r>
        <w:rPr>
          <w:rFonts w:hint="eastAsia" w:ascii="仿宋_GB2312" w:hAnsi="仿宋_GB2312" w:eastAsia="仿宋_GB2312" w:cs="仿宋_GB2312"/>
          <w:color w:val="auto"/>
          <w:sz w:val="30"/>
          <w:szCs w:val="30"/>
          <w:lang w:val="en-US" w:eastAsia="zh-CN" w:bidi="ar-SA"/>
        </w:rPr>
        <w:t>具有独力工作的能力，以及良好的团队协作精神。</w:t>
      </w:r>
    </w:p>
    <w:p>
      <w:pPr>
        <w:keepNext w:val="0"/>
        <w:keepLines w:val="0"/>
        <w:pageBreakBefore w:val="0"/>
        <w:widowControl w:val="0"/>
        <w:kinsoku/>
        <w:wordWrap/>
        <w:overflowPunct/>
        <w:topLinePunct w:val="0"/>
        <w:autoSpaceDE/>
        <w:autoSpaceDN/>
        <w:bidi w:val="0"/>
        <w:adjustRightInd/>
        <w:snapToGrid/>
        <w:spacing w:line="572" w:lineRule="exact"/>
        <w:jc w:val="both"/>
        <w:rPr>
          <w:rFonts w:hint="eastAsia" w:ascii="仿宋_GB2312" w:hAnsi="仿宋_GB2312" w:eastAsia="仿宋_GB2312" w:cs="仿宋_GB2312"/>
          <w:sz w:val="30"/>
          <w:szCs w:val="30"/>
          <w:lang w:eastAsia="zh-CN"/>
        </w:rPr>
      </w:pPr>
      <w:bookmarkStart w:id="0" w:name="_GoBack"/>
      <w:bookmarkEnd w:id="0"/>
    </w:p>
    <w:sectPr>
      <w:pgSz w:w="11906" w:h="16838"/>
      <w:pgMar w:top="1440" w:right="1417" w:bottom="13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4FA4D"/>
    <w:multiLevelType w:val="singleLevel"/>
    <w:tmpl w:val="8454FA4D"/>
    <w:lvl w:ilvl="0" w:tentative="0">
      <w:start w:val="1"/>
      <w:numFmt w:val="decimal"/>
      <w:suff w:val="nothing"/>
      <w:lvlText w:val="%1．"/>
      <w:lvlJc w:val="left"/>
      <w:pPr>
        <w:ind w:left="0" w:firstLine="400"/>
      </w:pPr>
      <w:rPr>
        <w:rFonts w:hint="default"/>
      </w:rPr>
    </w:lvl>
  </w:abstractNum>
  <w:abstractNum w:abstractNumId="1">
    <w:nsid w:val="C075B085"/>
    <w:multiLevelType w:val="singleLevel"/>
    <w:tmpl w:val="C075B085"/>
    <w:lvl w:ilvl="0" w:tentative="0">
      <w:start w:val="1"/>
      <w:numFmt w:val="chineseCounting"/>
      <w:suff w:val="nothing"/>
      <w:lvlText w:val="%1、"/>
      <w:lvlJc w:val="left"/>
      <w:pPr>
        <w:ind w:left="0" w:firstLine="420"/>
      </w:pPr>
      <w:rPr>
        <w:rFonts w:hint="eastAsia"/>
      </w:rPr>
    </w:lvl>
  </w:abstractNum>
  <w:abstractNum w:abstractNumId="2">
    <w:nsid w:val="D1307BF7"/>
    <w:multiLevelType w:val="singleLevel"/>
    <w:tmpl w:val="D1307BF7"/>
    <w:lvl w:ilvl="0" w:tentative="0">
      <w:start w:val="1"/>
      <w:numFmt w:val="chineseCounting"/>
      <w:suff w:val="nothing"/>
      <w:lvlText w:val="（%1）"/>
      <w:lvlJc w:val="left"/>
      <w:pPr>
        <w:ind w:left="0" w:firstLine="420"/>
      </w:pPr>
      <w:rPr>
        <w:rFonts w:hint="eastAsia"/>
      </w:rPr>
    </w:lvl>
  </w:abstractNum>
  <w:abstractNum w:abstractNumId="3">
    <w:nsid w:val="D1F0A06A"/>
    <w:multiLevelType w:val="singleLevel"/>
    <w:tmpl w:val="D1F0A06A"/>
    <w:lvl w:ilvl="0" w:tentative="0">
      <w:start w:val="1"/>
      <w:numFmt w:val="decimal"/>
      <w:suff w:val="nothing"/>
      <w:lvlText w:val="%1．"/>
      <w:lvlJc w:val="left"/>
      <w:pPr>
        <w:ind w:left="0" w:firstLine="400"/>
      </w:pPr>
      <w:rPr>
        <w:rFonts w:hint="default"/>
      </w:rPr>
    </w:lvl>
  </w:abstractNum>
  <w:abstractNum w:abstractNumId="4">
    <w:nsid w:val="E2CBCB3F"/>
    <w:multiLevelType w:val="singleLevel"/>
    <w:tmpl w:val="E2CBCB3F"/>
    <w:lvl w:ilvl="0" w:tentative="0">
      <w:start w:val="1"/>
      <w:numFmt w:val="decimal"/>
      <w:suff w:val="nothing"/>
      <w:lvlText w:val="%1．"/>
      <w:lvlJc w:val="left"/>
      <w:pPr>
        <w:ind w:left="0" w:firstLine="400"/>
      </w:pPr>
      <w:rPr>
        <w:rFonts w:hint="default"/>
      </w:rPr>
    </w:lvl>
  </w:abstractNum>
  <w:abstractNum w:abstractNumId="5">
    <w:nsid w:val="E78F8398"/>
    <w:multiLevelType w:val="singleLevel"/>
    <w:tmpl w:val="E78F8398"/>
    <w:lvl w:ilvl="0" w:tentative="0">
      <w:start w:val="1"/>
      <w:numFmt w:val="decimal"/>
      <w:suff w:val="nothing"/>
      <w:lvlText w:val="%1．"/>
      <w:lvlJc w:val="left"/>
      <w:pPr>
        <w:ind w:left="0" w:firstLine="400"/>
      </w:pPr>
      <w:rPr>
        <w:rFonts w:hint="default"/>
      </w:rPr>
    </w:lvl>
  </w:abstractNum>
  <w:abstractNum w:abstractNumId="6">
    <w:nsid w:val="F7756ECD"/>
    <w:multiLevelType w:val="singleLevel"/>
    <w:tmpl w:val="F7756ECD"/>
    <w:lvl w:ilvl="0" w:tentative="0">
      <w:start w:val="1"/>
      <w:numFmt w:val="decimal"/>
      <w:suff w:val="nothing"/>
      <w:lvlText w:val="%1．"/>
      <w:lvlJc w:val="left"/>
      <w:pPr>
        <w:ind w:left="0" w:firstLine="400"/>
      </w:pPr>
      <w:rPr>
        <w:rFonts w:hint="default"/>
      </w:rPr>
    </w:lvl>
  </w:abstractNum>
  <w:abstractNum w:abstractNumId="7">
    <w:nsid w:val="00ACC3DD"/>
    <w:multiLevelType w:val="singleLevel"/>
    <w:tmpl w:val="00ACC3DD"/>
    <w:lvl w:ilvl="0" w:tentative="0">
      <w:start w:val="1"/>
      <w:numFmt w:val="decimal"/>
      <w:suff w:val="nothing"/>
      <w:lvlText w:val="%1．"/>
      <w:lvlJc w:val="left"/>
      <w:pPr>
        <w:ind w:left="0" w:firstLine="400"/>
      </w:pPr>
      <w:rPr>
        <w:rFonts w:hint="default"/>
      </w:rPr>
    </w:lvl>
  </w:abstractNum>
  <w:abstractNum w:abstractNumId="8">
    <w:nsid w:val="2637295F"/>
    <w:multiLevelType w:val="singleLevel"/>
    <w:tmpl w:val="2637295F"/>
    <w:lvl w:ilvl="0" w:tentative="0">
      <w:start w:val="1"/>
      <w:numFmt w:val="decimal"/>
      <w:suff w:val="nothing"/>
      <w:lvlText w:val="%1．"/>
      <w:lvlJc w:val="left"/>
      <w:pPr>
        <w:ind w:left="0" w:firstLine="400"/>
      </w:pPr>
      <w:rPr>
        <w:rFonts w:hint="default"/>
      </w:rPr>
    </w:lvl>
  </w:abstractNum>
  <w:abstractNum w:abstractNumId="9">
    <w:nsid w:val="4E9E356E"/>
    <w:multiLevelType w:val="singleLevel"/>
    <w:tmpl w:val="4E9E356E"/>
    <w:lvl w:ilvl="0" w:tentative="0">
      <w:start w:val="1"/>
      <w:numFmt w:val="chineseCounting"/>
      <w:suff w:val="nothing"/>
      <w:lvlText w:val="（%1）"/>
      <w:lvlJc w:val="left"/>
      <w:pPr>
        <w:ind w:left="0" w:firstLine="420"/>
      </w:pPr>
      <w:rPr>
        <w:rFonts w:hint="eastAsia"/>
      </w:rPr>
    </w:lvl>
  </w:abstractNum>
  <w:abstractNum w:abstractNumId="10">
    <w:nsid w:val="51CF049C"/>
    <w:multiLevelType w:val="singleLevel"/>
    <w:tmpl w:val="51CF049C"/>
    <w:lvl w:ilvl="0" w:tentative="0">
      <w:start w:val="1"/>
      <w:numFmt w:val="chineseCounting"/>
      <w:suff w:val="nothing"/>
      <w:lvlText w:val="（%1）"/>
      <w:lvlJc w:val="left"/>
      <w:pPr>
        <w:ind w:left="0" w:firstLine="420"/>
      </w:pPr>
      <w:rPr>
        <w:rFonts w:hint="eastAsia"/>
      </w:rPr>
    </w:lvl>
  </w:abstractNum>
  <w:abstractNum w:abstractNumId="11">
    <w:nsid w:val="65771B60"/>
    <w:multiLevelType w:val="singleLevel"/>
    <w:tmpl w:val="65771B60"/>
    <w:lvl w:ilvl="0" w:tentative="0">
      <w:start w:val="1"/>
      <w:numFmt w:val="decimal"/>
      <w:suff w:val="nothing"/>
      <w:lvlText w:val="%1．"/>
      <w:lvlJc w:val="left"/>
      <w:pPr>
        <w:ind w:left="0" w:firstLine="400"/>
      </w:pPr>
      <w:rPr>
        <w:rFonts w:hint="default"/>
      </w:rPr>
    </w:lvl>
  </w:abstractNum>
  <w:abstractNum w:abstractNumId="12">
    <w:nsid w:val="6A8EA8C8"/>
    <w:multiLevelType w:val="singleLevel"/>
    <w:tmpl w:val="6A8EA8C8"/>
    <w:lvl w:ilvl="0" w:tentative="0">
      <w:start w:val="1"/>
      <w:numFmt w:val="chineseCounting"/>
      <w:suff w:val="nothing"/>
      <w:lvlText w:val="（%1）"/>
      <w:lvlJc w:val="left"/>
      <w:pPr>
        <w:ind w:left="0" w:firstLine="420"/>
      </w:pPr>
      <w:rPr>
        <w:rFonts w:hint="eastAsia"/>
      </w:rPr>
    </w:lvl>
  </w:abstractNum>
  <w:num w:numId="1">
    <w:abstractNumId w:val="1"/>
  </w:num>
  <w:num w:numId="2">
    <w:abstractNumId w:val="9"/>
  </w:num>
  <w:num w:numId="3">
    <w:abstractNumId w:val="8"/>
  </w:num>
  <w:num w:numId="4">
    <w:abstractNumId w:val="0"/>
  </w:num>
  <w:num w:numId="5">
    <w:abstractNumId w:val="10"/>
  </w:num>
  <w:num w:numId="6">
    <w:abstractNumId w:val="6"/>
  </w:num>
  <w:num w:numId="7">
    <w:abstractNumId w:val="7"/>
  </w:num>
  <w:num w:numId="8">
    <w:abstractNumId w:val="2"/>
  </w:num>
  <w:num w:numId="9">
    <w:abstractNumId w:val="11"/>
  </w:num>
  <w:num w:numId="10">
    <w:abstractNumId w:val="5"/>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D2DE7"/>
    <w:rsid w:val="04D94D29"/>
    <w:rsid w:val="096B4507"/>
    <w:rsid w:val="12C949C0"/>
    <w:rsid w:val="172E70E1"/>
    <w:rsid w:val="1F91423B"/>
    <w:rsid w:val="22B76C03"/>
    <w:rsid w:val="22CF7B34"/>
    <w:rsid w:val="30B10AAC"/>
    <w:rsid w:val="395666DC"/>
    <w:rsid w:val="3A164E8C"/>
    <w:rsid w:val="3D73519B"/>
    <w:rsid w:val="404665FD"/>
    <w:rsid w:val="418E540F"/>
    <w:rsid w:val="42053236"/>
    <w:rsid w:val="445F3685"/>
    <w:rsid w:val="47CB7E3B"/>
    <w:rsid w:val="4D7F5418"/>
    <w:rsid w:val="4E815678"/>
    <w:rsid w:val="511808D0"/>
    <w:rsid w:val="52651782"/>
    <w:rsid w:val="560C2B13"/>
    <w:rsid w:val="56C550B1"/>
    <w:rsid w:val="59305B56"/>
    <w:rsid w:val="5ED828E6"/>
    <w:rsid w:val="60473488"/>
    <w:rsid w:val="60A834AC"/>
    <w:rsid w:val="61EC75D0"/>
    <w:rsid w:val="65416F3C"/>
    <w:rsid w:val="6BD65A6F"/>
    <w:rsid w:val="6D8D08A9"/>
    <w:rsid w:val="71EE5E8D"/>
    <w:rsid w:val="72322B35"/>
    <w:rsid w:val="74C002B4"/>
    <w:rsid w:val="7A480CAB"/>
    <w:rsid w:val="7E3B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99"/>
    <w:pPr>
      <w:spacing w:before="100" w:beforeAutospacing="1" w:after="100" w:afterAutospacing="1" w:line="240" w:lineRule="auto"/>
    </w:pPr>
    <w:rPr>
      <w:rFonts w:ascii="宋体" w:hAnsi="宋体" w:cs="宋体"/>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paragraph" w:styleId="10">
    <w:name w:val="List Paragraph"/>
    <w:basedOn w:val="1"/>
    <w:qFormat/>
    <w:uiPriority w:val="34"/>
    <w:pPr>
      <w:ind w:firstLine="420" w:firstLineChars="200"/>
    </w:pPr>
  </w:style>
  <w:style w:type="character" w:customStyle="1" w:styleId="11">
    <w:name w:val="zt"/>
    <w:basedOn w:val="6"/>
    <w:qFormat/>
    <w:uiPriority w:val="0"/>
  </w:style>
  <w:style w:type="character" w:customStyle="1" w:styleId="12">
    <w:name w:val="sj"/>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2020-06-08T23:56:00Z</dcterms:created>
  <dc:creator>Administrator</dc:creator>
  <cp:lastModifiedBy>吴雷</cp:lastModifiedBy>
  <cp:lastPrinted>2020-06-09T07:01:00Z</cp:lastPrinted>
  <dcterms:modified xsi:type="dcterms:W3CDTF">2020-07-24T01:50:17Z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