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34" w:rsidRDefault="008F6858" w:rsidP="00F86AA0">
      <w:pPr>
        <w:spacing w:after="0" w:line="367" w:lineRule="exact"/>
        <w:ind w:right="-20"/>
        <w:rPr>
          <w:rFonts w:ascii="方正黑体_GBK" w:eastAsia="方正黑体_GBK" w:hAnsi="方正黑体_GBK" w:cs="方正黑体_GBK"/>
          <w:sz w:val="31"/>
          <w:szCs w:val="31"/>
          <w:lang w:eastAsia="zh-CN"/>
        </w:rPr>
      </w:pPr>
      <w:r>
        <w:rPr>
          <w:rFonts w:ascii="方正黑体_GBK" w:eastAsia="方正黑体_GBK" w:hAnsi="方正黑体_GBK" w:cs="方正黑体_GBK"/>
          <w:spacing w:val="15"/>
          <w:sz w:val="31"/>
          <w:szCs w:val="31"/>
          <w:lang w:eastAsia="zh-CN"/>
        </w:rPr>
        <w:t>附</w:t>
      </w:r>
      <w:r>
        <w:rPr>
          <w:rFonts w:ascii="方正黑体_GBK" w:eastAsia="方正黑体_GBK" w:hAnsi="方正黑体_GBK" w:cs="方正黑体_GBK"/>
          <w:sz w:val="31"/>
          <w:szCs w:val="31"/>
          <w:lang w:eastAsia="zh-CN"/>
        </w:rPr>
        <w:t>件</w:t>
      </w:r>
      <w:r>
        <w:rPr>
          <w:rFonts w:ascii="方正黑体_GBK" w:eastAsia="方正黑体_GBK" w:hAnsi="方正黑体_GBK" w:cs="方正黑体_GBK"/>
          <w:spacing w:val="10"/>
          <w:sz w:val="31"/>
          <w:szCs w:val="31"/>
          <w:lang w:eastAsia="zh-CN"/>
        </w:rPr>
        <w:t xml:space="preserve"> </w:t>
      </w:r>
      <w:r>
        <w:rPr>
          <w:rFonts w:ascii="方正黑体_GBK" w:eastAsia="方正黑体_GBK" w:hAnsi="方正黑体_GBK" w:cs="方正黑体_GBK"/>
          <w:sz w:val="31"/>
          <w:szCs w:val="31"/>
          <w:lang w:eastAsia="zh-CN"/>
        </w:rPr>
        <w:t>1</w:t>
      </w:r>
    </w:p>
    <w:p w:rsidR="00924734" w:rsidRDefault="00924734">
      <w:pPr>
        <w:spacing w:after="0" w:line="200" w:lineRule="exact"/>
        <w:rPr>
          <w:sz w:val="20"/>
          <w:szCs w:val="20"/>
          <w:lang w:eastAsia="zh-CN"/>
        </w:rPr>
      </w:pPr>
    </w:p>
    <w:p w:rsidR="00924734" w:rsidRDefault="00924734">
      <w:pPr>
        <w:spacing w:after="0" w:line="200" w:lineRule="exact"/>
        <w:rPr>
          <w:sz w:val="20"/>
          <w:szCs w:val="20"/>
          <w:lang w:eastAsia="zh-CN"/>
        </w:rPr>
      </w:pPr>
    </w:p>
    <w:p w:rsidR="00924734" w:rsidRDefault="00924734">
      <w:pPr>
        <w:spacing w:before="3" w:after="0" w:line="280" w:lineRule="exact"/>
        <w:rPr>
          <w:sz w:val="28"/>
          <w:szCs w:val="28"/>
          <w:lang w:eastAsia="zh-CN"/>
        </w:rPr>
      </w:pPr>
    </w:p>
    <w:p w:rsidR="00924734" w:rsidRDefault="008F6858">
      <w:pPr>
        <w:spacing w:after="0" w:line="512" w:lineRule="exact"/>
        <w:ind w:left="2741" w:right="-20"/>
        <w:rPr>
          <w:rFonts w:ascii="方正小标宋_GBK" w:eastAsia="方正小标宋_GBK" w:hAnsi="方正小标宋_GBK" w:cs="方正小标宋_GBK"/>
          <w:sz w:val="43"/>
          <w:szCs w:val="43"/>
          <w:lang w:eastAsia="zh-CN"/>
        </w:rPr>
      </w:pPr>
      <w:r>
        <w:rPr>
          <w:rFonts w:ascii="方正小标宋_GBK" w:eastAsia="方正小标宋_GBK" w:hAnsi="方正小标宋_GBK" w:cs="方正小标宋_GBK"/>
          <w:spacing w:val="15"/>
          <w:w w:val="101"/>
          <w:position w:val="2"/>
          <w:sz w:val="43"/>
          <w:szCs w:val="43"/>
          <w:lang w:eastAsia="zh-CN"/>
        </w:rPr>
        <w:t>赴德研修相关费用</w:t>
      </w:r>
    </w:p>
    <w:p w:rsidR="00924734" w:rsidRDefault="00924734">
      <w:pPr>
        <w:spacing w:after="0" w:line="200" w:lineRule="exact"/>
        <w:rPr>
          <w:sz w:val="20"/>
          <w:szCs w:val="20"/>
          <w:lang w:eastAsia="zh-CN"/>
        </w:rPr>
      </w:pPr>
    </w:p>
    <w:p w:rsidR="00924734" w:rsidRDefault="00924734">
      <w:pPr>
        <w:spacing w:after="0" w:line="200" w:lineRule="exact"/>
        <w:rPr>
          <w:sz w:val="20"/>
          <w:szCs w:val="20"/>
          <w:lang w:eastAsia="zh-CN"/>
        </w:rPr>
      </w:pPr>
    </w:p>
    <w:p w:rsidR="00924734" w:rsidRDefault="00924734">
      <w:pPr>
        <w:spacing w:before="16" w:after="0" w:line="220" w:lineRule="exact"/>
        <w:rPr>
          <w:lang w:eastAsia="zh-CN"/>
        </w:rPr>
      </w:pPr>
    </w:p>
    <w:p w:rsidR="00924734" w:rsidRDefault="008F6858">
      <w:pPr>
        <w:spacing w:after="0" w:line="305" w:lineRule="auto"/>
        <w:ind w:left="758" w:right="985"/>
        <w:rPr>
          <w:rFonts w:ascii="方正仿宋_GBK" w:eastAsia="方正仿宋_GBK" w:hAnsi="方正仿宋_GBK" w:cs="方正仿宋_GBK"/>
          <w:sz w:val="31"/>
          <w:szCs w:val="31"/>
          <w:lang w:eastAsia="zh-CN"/>
        </w:rPr>
      </w:pPr>
      <w:r>
        <w:rPr>
          <w:rFonts w:ascii="方正黑体_GBK" w:eastAsia="方正黑体_GBK" w:hAnsi="方正黑体_GBK" w:cs="方正黑体_GBK"/>
          <w:spacing w:val="15"/>
          <w:sz w:val="31"/>
          <w:szCs w:val="31"/>
          <w:lang w:eastAsia="zh-CN"/>
        </w:rPr>
        <w:t>一、考试费用</w:t>
      </w:r>
      <w:r>
        <w:rPr>
          <w:rFonts w:ascii="方正黑体_GBK" w:eastAsia="方正黑体_GBK" w:hAnsi="方正黑体_GBK" w:cs="方正黑体_GBK"/>
          <w:spacing w:val="34"/>
          <w:sz w:val="31"/>
          <w:szCs w:val="31"/>
          <w:lang w:eastAsia="zh-CN"/>
        </w:rPr>
        <w:t xml:space="preserve"> </w:t>
      </w:r>
      <w:r>
        <w:rPr>
          <w:rFonts w:ascii="方正仿宋_GBK" w:eastAsia="方正仿宋_GBK" w:hAnsi="方正仿宋_GBK" w:cs="方正仿宋_GBK"/>
          <w:spacing w:val="14"/>
          <w:sz w:val="31"/>
          <w:szCs w:val="31"/>
          <w:lang w:eastAsia="zh-CN"/>
        </w:rPr>
        <w:t>考</w:t>
      </w: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生须交纳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报名</w:t>
      </w: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费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、考</w:t>
      </w: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务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费计</w:t>
      </w:r>
      <w:r>
        <w:rPr>
          <w:rFonts w:ascii="方正仿宋_GBK" w:eastAsia="方正仿宋_GBK" w:hAnsi="方正仿宋_GBK" w:cs="方正仿宋_GBK"/>
          <w:spacing w:val="-8"/>
          <w:sz w:val="31"/>
          <w:szCs w:val="31"/>
          <w:lang w:eastAsia="zh-CN"/>
        </w:rPr>
        <w:t xml:space="preserve"> </w:t>
      </w:r>
      <w:r>
        <w:rPr>
          <w:rFonts w:ascii="方正仿宋_GBK" w:eastAsia="方正仿宋_GBK" w:hAnsi="方正仿宋_GBK" w:cs="方正仿宋_GBK"/>
          <w:spacing w:val="-6"/>
          <w:w w:val="104"/>
          <w:sz w:val="31"/>
          <w:szCs w:val="31"/>
          <w:lang w:eastAsia="zh-CN"/>
        </w:rPr>
        <w:t>50</w:t>
      </w:r>
      <w:r>
        <w:rPr>
          <w:rFonts w:ascii="方正仿宋_GBK" w:eastAsia="方正仿宋_GBK" w:hAnsi="方正仿宋_GBK" w:cs="方正仿宋_GBK"/>
          <w:w w:val="104"/>
          <w:sz w:val="31"/>
          <w:szCs w:val="31"/>
          <w:lang w:eastAsia="zh-CN"/>
        </w:rPr>
        <w:t>0</w:t>
      </w:r>
      <w:r>
        <w:rPr>
          <w:rFonts w:ascii="方正仿宋_GBK" w:eastAsia="方正仿宋_GBK" w:hAnsi="方正仿宋_GBK" w:cs="方正仿宋_GBK"/>
          <w:spacing w:val="-69"/>
          <w:sz w:val="31"/>
          <w:szCs w:val="31"/>
          <w:lang w:eastAsia="zh-CN"/>
        </w:rPr>
        <w:t xml:space="preserve"> 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元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。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 xml:space="preserve"> 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考试往返产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生的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交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通费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与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食宿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费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按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规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定回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单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位报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销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。</w:t>
      </w:r>
    </w:p>
    <w:p w:rsidR="00924734" w:rsidRDefault="008F6858">
      <w:pPr>
        <w:spacing w:before="20" w:after="0" w:line="240" w:lineRule="auto"/>
        <w:ind w:left="758" w:right="-20"/>
        <w:rPr>
          <w:rFonts w:ascii="方正黑体_GBK" w:eastAsia="方正黑体_GBK" w:hAnsi="方正黑体_GBK" w:cs="方正黑体_GBK"/>
          <w:sz w:val="31"/>
          <w:szCs w:val="31"/>
          <w:lang w:eastAsia="zh-CN"/>
        </w:rPr>
      </w:pPr>
      <w:r>
        <w:rPr>
          <w:rFonts w:ascii="方正黑体_GBK" w:eastAsia="方正黑体_GBK" w:hAnsi="方正黑体_GBK" w:cs="方正黑体_GBK"/>
          <w:spacing w:val="15"/>
          <w:w w:val="101"/>
          <w:sz w:val="31"/>
          <w:szCs w:val="31"/>
          <w:lang w:eastAsia="zh-CN"/>
        </w:rPr>
        <w:t>二、研修费用</w:t>
      </w:r>
    </w:p>
    <w:p w:rsidR="00924734" w:rsidRDefault="00924734">
      <w:pPr>
        <w:spacing w:before="5" w:after="0" w:line="120" w:lineRule="exact"/>
        <w:rPr>
          <w:sz w:val="12"/>
          <w:szCs w:val="12"/>
          <w:lang w:eastAsia="zh-CN"/>
        </w:rPr>
      </w:pPr>
    </w:p>
    <w:p w:rsidR="00924734" w:rsidRDefault="008F6858">
      <w:pPr>
        <w:spacing w:after="0" w:line="303" w:lineRule="auto"/>
        <w:ind w:left="112" w:right="188" w:firstLine="646"/>
        <w:rPr>
          <w:rFonts w:ascii="方正仿宋_GBK" w:eastAsia="方正仿宋_GBK" w:hAnsi="方正仿宋_GBK" w:cs="方正仿宋_GBK"/>
          <w:sz w:val="31"/>
          <w:szCs w:val="31"/>
          <w:lang w:eastAsia="zh-CN"/>
        </w:rPr>
      </w:pP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在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德期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间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培训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费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用</w:t>
      </w:r>
      <w:r>
        <w:rPr>
          <w:rFonts w:ascii="方正仿宋_GBK" w:eastAsia="方正仿宋_GBK" w:hAnsi="方正仿宋_GBK" w:cs="方正仿宋_GBK"/>
          <w:spacing w:val="-45"/>
          <w:w w:val="101"/>
          <w:sz w:val="31"/>
          <w:szCs w:val="31"/>
          <w:lang w:eastAsia="zh-CN"/>
        </w:rPr>
        <w:t>、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导师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带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教费</w:t>
      </w:r>
      <w:r>
        <w:rPr>
          <w:rFonts w:ascii="方正仿宋_GBK" w:eastAsia="方正仿宋_GBK" w:hAnsi="方正仿宋_GBK" w:cs="方正仿宋_GBK"/>
          <w:spacing w:val="-45"/>
          <w:w w:val="101"/>
          <w:sz w:val="31"/>
          <w:szCs w:val="31"/>
          <w:lang w:eastAsia="zh-CN"/>
        </w:rPr>
        <w:t>、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培训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中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医疗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器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械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的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使用费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 xml:space="preserve"> 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及保险费用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由德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国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科协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和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德中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科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学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技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术交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流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协会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承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担。</w:t>
      </w:r>
    </w:p>
    <w:p w:rsidR="00924734" w:rsidRPr="00F86AA0" w:rsidRDefault="008F6858" w:rsidP="00F86AA0">
      <w:pPr>
        <w:spacing w:before="27" w:after="0" w:line="303" w:lineRule="auto"/>
        <w:ind w:left="112" w:right="23" w:firstLine="646"/>
        <w:rPr>
          <w:rFonts w:ascii="方正仿宋_GBK" w:eastAsia="方正仿宋_GBK" w:hAnsi="方正仿宋_GBK" w:cs="方正仿宋_GBK"/>
          <w:sz w:val="31"/>
          <w:szCs w:val="31"/>
          <w:lang w:eastAsia="zh-CN"/>
        </w:rPr>
        <w:sectPr w:rsidR="00924734" w:rsidRPr="00F86AA0">
          <w:footerReference w:type="even" r:id="rId6"/>
          <w:footerReference w:type="default" r:id="rId7"/>
          <w:pgSz w:w="11920" w:h="16860"/>
          <w:pgMar w:top="1580" w:right="1240" w:bottom="1660" w:left="1420" w:header="20869" w:footer="1461" w:gutter="0"/>
          <w:cols w:space="720"/>
        </w:sectPr>
      </w:pP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外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派医</w:t>
      </w: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生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境外</w:t>
      </w: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费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用总</w:t>
      </w: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计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人民</w:t>
      </w: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币</w:t>
      </w:r>
      <w:r>
        <w:rPr>
          <w:rFonts w:ascii="方正仿宋_GBK" w:eastAsia="方正仿宋_GBK" w:hAnsi="方正仿宋_GBK" w:cs="方正仿宋_GBK"/>
          <w:spacing w:val="-136"/>
          <w:sz w:val="31"/>
          <w:szCs w:val="31"/>
          <w:lang w:eastAsia="zh-CN"/>
        </w:rPr>
        <w:t>：</w:t>
      </w:r>
      <w:r>
        <w:rPr>
          <w:rFonts w:ascii="方正仿宋_GBK" w:eastAsia="方正仿宋_GBK" w:hAnsi="方正仿宋_GBK" w:cs="方正仿宋_GBK"/>
          <w:spacing w:val="-7"/>
          <w:sz w:val="31"/>
          <w:szCs w:val="31"/>
          <w:lang w:eastAsia="zh-CN"/>
        </w:rPr>
        <w:t>65</w:t>
      </w:r>
      <w:r>
        <w:rPr>
          <w:rFonts w:ascii="方正仿宋_GBK" w:eastAsia="方正仿宋_GBK" w:hAnsi="方正仿宋_GBK" w:cs="方正仿宋_GBK"/>
          <w:spacing w:val="8"/>
          <w:sz w:val="31"/>
          <w:szCs w:val="31"/>
          <w:lang w:eastAsia="zh-CN"/>
        </w:rPr>
        <w:t>00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0</w:t>
      </w:r>
      <w:r>
        <w:rPr>
          <w:rFonts w:ascii="方正仿宋_GBK" w:eastAsia="方正仿宋_GBK" w:hAnsi="方正仿宋_GBK" w:cs="方正仿宋_GBK"/>
          <w:spacing w:val="7"/>
          <w:sz w:val="31"/>
          <w:szCs w:val="31"/>
          <w:lang w:eastAsia="zh-CN"/>
        </w:rPr>
        <w:t xml:space="preserve"> 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元</w:t>
      </w:r>
      <w:r>
        <w:rPr>
          <w:rFonts w:ascii="方正仿宋_GBK" w:eastAsia="方正仿宋_GBK" w:hAnsi="方正仿宋_GBK" w:cs="方正仿宋_GBK"/>
          <w:spacing w:val="4"/>
          <w:w w:val="97"/>
          <w:sz w:val="31"/>
          <w:szCs w:val="31"/>
          <w:lang w:eastAsia="zh-CN"/>
        </w:rPr>
        <w:t>/</w:t>
      </w:r>
      <w:r>
        <w:rPr>
          <w:rFonts w:ascii="方正仿宋_GBK" w:eastAsia="方正仿宋_GBK" w:hAnsi="方正仿宋_GBK" w:cs="方正仿宋_GBK"/>
          <w:spacing w:val="-135"/>
          <w:w w:val="101"/>
          <w:sz w:val="31"/>
          <w:szCs w:val="31"/>
          <w:lang w:eastAsia="zh-CN"/>
        </w:rPr>
        <w:t>人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（双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人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间</w:t>
      </w:r>
      <w:r>
        <w:rPr>
          <w:rFonts w:ascii="方正仿宋_GBK" w:eastAsia="方正仿宋_GBK" w:hAnsi="方正仿宋_GBK" w:cs="方正仿宋_GBK"/>
          <w:spacing w:val="-150"/>
          <w:w w:val="101"/>
          <w:sz w:val="31"/>
          <w:szCs w:val="31"/>
          <w:lang w:eastAsia="zh-CN"/>
        </w:rPr>
        <w:t>）</w:t>
      </w:r>
      <w:r>
        <w:rPr>
          <w:rFonts w:ascii="方正仿宋_GBK" w:eastAsia="方正仿宋_GBK" w:hAnsi="方正仿宋_GBK" w:cs="方正仿宋_GBK"/>
          <w:spacing w:val="-135"/>
          <w:w w:val="101"/>
          <w:sz w:val="31"/>
          <w:szCs w:val="31"/>
          <w:lang w:eastAsia="zh-CN"/>
        </w:rPr>
        <w:t>、</w:t>
      </w:r>
      <w:r>
        <w:rPr>
          <w:rFonts w:ascii="方正仿宋_GBK" w:eastAsia="方正仿宋_GBK" w:hAnsi="方正仿宋_GBK" w:cs="方正仿宋_GBK"/>
          <w:spacing w:val="-7"/>
          <w:w w:val="99"/>
          <w:sz w:val="31"/>
          <w:szCs w:val="31"/>
          <w:lang w:eastAsia="zh-CN"/>
        </w:rPr>
        <w:t>7</w:t>
      </w:r>
      <w:r>
        <w:rPr>
          <w:rFonts w:ascii="方正仿宋_GBK" w:eastAsia="方正仿宋_GBK" w:hAnsi="方正仿宋_GBK" w:cs="方正仿宋_GBK"/>
          <w:spacing w:val="-7"/>
          <w:w w:val="104"/>
          <w:sz w:val="31"/>
          <w:szCs w:val="31"/>
          <w:lang w:eastAsia="zh-CN"/>
        </w:rPr>
        <w:t>5</w:t>
      </w:r>
      <w:r>
        <w:rPr>
          <w:rFonts w:ascii="方正仿宋_GBK" w:eastAsia="方正仿宋_GBK" w:hAnsi="方正仿宋_GBK" w:cs="方正仿宋_GBK"/>
          <w:spacing w:val="8"/>
          <w:w w:val="104"/>
          <w:sz w:val="31"/>
          <w:szCs w:val="31"/>
          <w:lang w:eastAsia="zh-CN"/>
        </w:rPr>
        <w:t>0</w:t>
      </w:r>
      <w:r>
        <w:rPr>
          <w:rFonts w:ascii="方正仿宋_GBK" w:eastAsia="方正仿宋_GBK" w:hAnsi="方正仿宋_GBK" w:cs="方正仿宋_GBK"/>
          <w:spacing w:val="-7"/>
          <w:w w:val="104"/>
          <w:sz w:val="31"/>
          <w:szCs w:val="31"/>
          <w:lang w:eastAsia="zh-CN"/>
        </w:rPr>
        <w:t>0</w:t>
      </w:r>
      <w:r>
        <w:rPr>
          <w:rFonts w:ascii="方正仿宋_GBK" w:eastAsia="方正仿宋_GBK" w:hAnsi="方正仿宋_GBK" w:cs="方正仿宋_GBK"/>
          <w:w w:val="104"/>
          <w:sz w:val="31"/>
          <w:szCs w:val="31"/>
          <w:lang w:eastAsia="zh-CN"/>
        </w:rPr>
        <w:t xml:space="preserve">0 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元</w:t>
      </w:r>
      <w:r>
        <w:rPr>
          <w:rFonts w:ascii="方正仿宋_GBK" w:eastAsia="方正仿宋_GBK" w:hAnsi="方正仿宋_GBK" w:cs="方正仿宋_GBK"/>
          <w:spacing w:val="4"/>
          <w:w w:val="97"/>
          <w:sz w:val="31"/>
          <w:szCs w:val="31"/>
          <w:lang w:eastAsia="zh-CN"/>
        </w:rPr>
        <w:t>/</w:t>
      </w:r>
      <w:r>
        <w:rPr>
          <w:rFonts w:ascii="方正仿宋_GBK" w:eastAsia="方正仿宋_GBK" w:hAnsi="方正仿宋_GBK" w:cs="方正仿宋_GBK"/>
          <w:spacing w:val="-45"/>
          <w:w w:val="101"/>
          <w:sz w:val="31"/>
          <w:szCs w:val="31"/>
          <w:lang w:eastAsia="zh-CN"/>
        </w:rPr>
        <w:t>人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（单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人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间</w:t>
      </w:r>
      <w:r>
        <w:rPr>
          <w:rFonts w:ascii="方正仿宋_GBK" w:eastAsia="方正仿宋_GBK" w:hAnsi="方正仿宋_GBK" w:cs="方正仿宋_GBK"/>
          <w:spacing w:val="-166"/>
          <w:w w:val="101"/>
          <w:sz w:val="31"/>
          <w:szCs w:val="31"/>
          <w:lang w:eastAsia="zh-CN"/>
        </w:rPr>
        <w:t>）</w:t>
      </w:r>
      <w:r>
        <w:rPr>
          <w:rFonts w:ascii="方正仿宋_GBK" w:eastAsia="方正仿宋_GBK" w:hAnsi="方正仿宋_GBK" w:cs="方正仿宋_GBK"/>
          <w:spacing w:val="-45"/>
          <w:w w:val="101"/>
          <w:sz w:val="31"/>
          <w:szCs w:val="31"/>
          <w:lang w:eastAsia="zh-CN"/>
        </w:rPr>
        <w:t>，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由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派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员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单位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承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担</w:t>
      </w:r>
      <w:r>
        <w:rPr>
          <w:rFonts w:ascii="方正仿宋_GBK" w:eastAsia="方正仿宋_GBK" w:hAnsi="方正仿宋_GBK" w:cs="方正仿宋_GBK"/>
          <w:spacing w:val="-45"/>
          <w:w w:val="101"/>
          <w:sz w:val="31"/>
          <w:szCs w:val="31"/>
          <w:lang w:eastAsia="zh-CN"/>
        </w:rPr>
        <w:t>。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其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费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用包括</w:t>
      </w:r>
      <w:r>
        <w:rPr>
          <w:rFonts w:ascii="方正仿宋_GBK" w:eastAsia="方正仿宋_GBK" w:hAnsi="方正仿宋_GBK" w:cs="方正仿宋_GBK"/>
          <w:spacing w:val="-45"/>
          <w:w w:val="101"/>
          <w:sz w:val="31"/>
          <w:szCs w:val="31"/>
          <w:lang w:eastAsia="zh-CN"/>
        </w:rPr>
        <w:t>：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国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际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往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返机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票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，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 xml:space="preserve"> </w:t>
      </w: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在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德伙</w:t>
      </w: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食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补贴</w:t>
      </w:r>
      <w:r>
        <w:rPr>
          <w:rFonts w:ascii="方正仿宋_GBK" w:eastAsia="方正仿宋_GBK" w:hAnsi="方正仿宋_GBK" w:cs="方正仿宋_GBK"/>
          <w:spacing w:val="-15"/>
          <w:sz w:val="31"/>
          <w:szCs w:val="31"/>
          <w:lang w:eastAsia="zh-CN"/>
        </w:rPr>
        <w:t>、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公</w:t>
      </w: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寓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住</w:t>
      </w:r>
      <w:r>
        <w:rPr>
          <w:rFonts w:ascii="方正仿宋_GBK" w:eastAsia="方正仿宋_GBK" w:hAnsi="方正仿宋_GBK" w:cs="方正仿宋_GBK"/>
          <w:spacing w:val="-30"/>
          <w:sz w:val="31"/>
          <w:szCs w:val="31"/>
          <w:lang w:eastAsia="zh-CN"/>
        </w:rPr>
        <w:t>宿</w:t>
      </w: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（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提供</w:t>
      </w: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单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人间</w:t>
      </w:r>
      <w:r>
        <w:rPr>
          <w:rFonts w:ascii="方正仿宋_GBK" w:eastAsia="方正仿宋_GBK" w:hAnsi="方正仿宋_GBK" w:cs="方正仿宋_GBK"/>
          <w:spacing w:val="-15"/>
          <w:sz w:val="31"/>
          <w:szCs w:val="31"/>
          <w:lang w:eastAsia="zh-CN"/>
        </w:rPr>
        <w:t>、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双</w:t>
      </w:r>
      <w:r>
        <w:rPr>
          <w:rFonts w:ascii="方正仿宋_GBK" w:eastAsia="方正仿宋_GBK" w:hAnsi="方正仿宋_GBK" w:cs="方正仿宋_GBK"/>
          <w:spacing w:val="15"/>
          <w:sz w:val="31"/>
          <w:szCs w:val="31"/>
          <w:lang w:eastAsia="zh-CN"/>
        </w:rPr>
        <w:t>人</w:t>
      </w:r>
      <w:r>
        <w:rPr>
          <w:rFonts w:ascii="方正仿宋_GBK" w:eastAsia="方正仿宋_GBK" w:hAnsi="方正仿宋_GBK" w:cs="方正仿宋_GBK"/>
          <w:sz w:val="31"/>
          <w:szCs w:val="31"/>
          <w:lang w:eastAsia="zh-CN"/>
        </w:rPr>
        <w:t>间</w:t>
      </w:r>
      <w:r>
        <w:rPr>
          <w:rFonts w:ascii="方正仿宋_GBK" w:eastAsia="方正仿宋_GBK" w:hAnsi="方正仿宋_GBK" w:cs="方正仿宋_GBK"/>
          <w:spacing w:val="16"/>
          <w:sz w:val="31"/>
          <w:szCs w:val="31"/>
          <w:lang w:eastAsia="zh-CN"/>
        </w:rPr>
        <w:t xml:space="preserve"> </w:t>
      </w:r>
      <w:r>
        <w:rPr>
          <w:rFonts w:ascii="方正仿宋_GBK" w:eastAsia="方正仿宋_GBK" w:hAnsi="方正仿宋_GBK" w:cs="方正仿宋_GBK"/>
          <w:w w:val="102"/>
          <w:sz w:val="31"/>
          <w:szCs w:val="31"/>
          <w:lang w:eastAsia="zh-CN"/>
        </w:rPr>
        <w:t>2</w:t>
      </w:r>
      <w:r>
        <w:rPr>
          <w:rFonts w:ascii="方正仿宋_GBK" w:eastAsia="方正仿宋_GBK" w:hAnsi="方正仿宋_GBK" w:cs="方正仿宋_GBK"/>
          <w:spacing w:val="-69"/>
          <w:sz w:val="31"/>
          <w:szCs w:val="31"/>
          <w:lang w:eastAsia="zh-CN"/>
        </w:rPr>
        <w:t xml:space="preserve"> 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项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选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择</w:t>
      </w:r>
      <w:r>
        <w:rPr>
          <w:rFonts w:ascii="方正仿宋_GBK" w:eastAsia="方正仿宋_GBK" w:hAnsi="方正仿宋_GBK" w:cs="方正仿宋_GBK"/>
          <w:spacing w:val="-15"/>
          <w:w w:val="101"/>
          <w:sz w:val="31"/>
          <w:szCs w:val="31"/>
          <w:lang w:eastAsia="zh-CN"/>
        </w:rPr>
        <w:t>，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由派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 xml:space="preserve"> 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员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单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位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自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行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选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择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并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承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担相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应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费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用</w:t>
      </w:r>
      <w:r>
        <w:rPr>
          <w:rFonts w:ascii="方正仿宋_GBK" w:eastAsia="方正仿宋_GBK" w:hAnsi="方正仿宋_GBK" w:cs="方正仿宋_GBK"/>
          <w:spacing w:val="-151"/>
          <w:w w:val="101"/>
          <w:sz w:val="31"/>
          <w:szCs w:val="31"/>
          <w:lang w:eastAsia="zh-CN"/>
        </w:rPr>
        <w:t>）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、公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交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交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通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、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个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人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医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疗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保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险、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 xml:space="preserve"> 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第三方保险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、电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话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卡办</w:t>
      </w:r>
      <w:r>
        <w:rPr>
          <w:rFonts w:ascii="方正仿宋_GBK" w:eastAsia="方正仿宋_GBK" w:hAnsi="方正仿宋_GBK" w:cs="方正仿宋_GBK"/>
          <w:spacing w:val="15"/>
          <w:w w:val="101"/>
          <w:sz w:val="31"/>
          <w:szCs w:val="31"/>
          <w:lang w:eastAsia="zh-CN"/>
        </w:rPr>
        <w:t>理</w:t>
      </w:r>
      <w:r>
        <w:rPr>
          <w:rFonts w:ascii="方正仿宋_GBK" w:eastAsia="方正仿宋_GBK" w:hAnsi="方正仿宋_GBK" w:cs="方正仿宋_GBK"/>
          <w:w w:val="101"/>
          <w:sz w:val="31"/>
          <w:szCs w:val="31"/>
          <w:lang w:eastAsia="zh-CN"/>
        </w:rPr>
        <w:t>费用</w:t>
      </w:r>
    </w:p>
    <w:p w:rsidR="00924734" w:rsidRDefault="00924734" w:rsidP="00F86AA0">
      <w:pPr>
        <w:spacing w:after="0" w:line="200" w:lineRule="exact"/>
        <w:rPr>
          <w:rFonts w:ascii="宋体" w:eastAsia="宋体" w:hAnsi="宋体" w:cs="宋体" w:hint="eastAsia"/>
          <w:sz w:val="24"/>
          <w:szCs w:val="24"/>
          <w:lang w:eastAsia="zh-CN"/>
        </w:rPr>
      </w:pPr>
    </w:p>
    <w:sectPr w:rsidR="00924734" w:rsidSect="00F86AA0">
      <w:pgSz w:w="11920" w:h="16860"/>
      <w:pgMar w:top="1580" w:right="1040" w:bottom="1660" w:left="1020" w:header="20869" w:footer="14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58" w:rsidRDefault="008F6858" w:rsidP="00924734">
      <w:pPr>
        <w:spacing w:after="0" w:line="240" w:lineRule="auto"/>
      </w:pPr>
      <w:r>
        <w:separator/>
      </w:r>
    </w:p>
  </w:endnote>
  <w:endnote w:type="continuationSeparator" w:id="0">
    <w:p w:rsidR="008F6858" w:rsidRDefault="008F6858" w:rsidP="0092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34" w:rsidRDefault="00924734">
    <w:pPr>
      <w:spacing w:after="0" w:line="200" w:lineRule="exact"/>
      <w:rPr>
        <w:sz w:val="20"/>
        <w:szCs w:val="20"/>
      </w:rPr>
    </w:pPr>
    <w:r w:rsidRPr="009247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6pt;margin-top:758.2pt;width:17pt;height:11pt;z-index:-251659264;mso-position-horizontal-relative:page;mso-position-vertical-relative:page" filled="f" stroked="f">
          <v:textbox inset="0,0,0,0">
            <w:txbxContent>
              <w:p w:rsidR="00924734" w:rsidRDefault="008F6858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- </w:t>
                </w:r>
                <w:r w:rsidR="00924734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instrText xml:space="preserve"> PAGE </w:instrText>
                </w:r>
                <w:r w:rsidR="00924734">
                  <w:fldChar w:fldCharType="separate"/>
                </w:r>
                <w:r w:rsidR="00F86AA0">
                  <w:rPr>
                    <w:rFonts w:ascii="Times New Roman" w:eastAsia="Times New Roman" w:hAnsi="Times New Roman" w:cs="Times New Roman"/>
                    <w:i/>
                    <w:noProof/>
                    <w:sz w:val="18"/>
                    <w:szCs w:val="18"/>
                  </w:rPr>
                  <w:t>2</w:t>
                </w:r>
                <w:r w:rsidR="00924734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34" w:rsidRDefault="00924734">
    <w:pPr>
      <w:spacing w:after="0" w:line="200" w:lineRule="exact"/>
      <w:rPr>
        <w:sz w:val="20"/>
        <w:szCs w:val="20"/>
      </w:rPr>
    </w:pPr>
    <w:r w:rsidRPr="009247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65pt;margin-top:758.2pt;width:17pt;height:11pt;z-index:-251658240;mso-position-horizontal-relative:page;mso-position-vertical-relative:page" filled="f" stroked="f">
          <v:textbox inset="0,0,0,0">
            <w:txbxContent>
              <w:p w:rsidR="00924734" w:rsidRDefault="008F6858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- </w:t>
                </w:r>
                <w:r w:rsidR="00924734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instrText xml:space="preserve"> PAGE </w:instrText>
                </w:r>
                <w:r w:rsidR="00924734">
                  <w:fldChar w:fldCharType="separate"/>
                </w:r>
                <w:r w:rsidR="00F86AA0">
                  <w:rPr>
                    <w:rFonts w:ascii="Times New Roman" w:eastAsia="Times New Roman" w:hAnsi="Times New Roman" w:cs="Times New Roman"/>
                    <w:i/>
                    <w:noProof/>
                    <w:sz w:val="18"/>
                    <w:szCs w:val="18"/>
                  </w:rPr>
                  <w:t>1</w:t>
                </w:r>
                <w:r w:rsidR="00924734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58" w:rsidRDefault="008F6858" w:rsidP="00924734">
      <w:pPr>
        <w:spacing w:after="0" w:line="240" w:lineRule="auto"/>
      </w:pPr>
      <w:r>
        <w:separator/>
      </w:r>
    </w:p>
  </w:footnote>
  <w:footnote w:type="continuationSeparator" w:id="0">
    <w:p w:rsidR="008F6858" w:rsidRDefault="008F6858" w:rsidP="0092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24734"/>
    <w:rsid w:val="008F6858"/>
    <w:rsid w:val="00924734"/>
    <w:rsid w:val="00F8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A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AA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A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重庆市卫生和计划生育委员会办公室关于2018年度选拔卫生专业技术人员</dc:title>
  <dc:creator>冯祥国</dc:creator>
  <cp:lastModifiedBy>徐建明</cp:lastModifiedBy>
  <cp:revision>2</cp:revision>
  <dcterms:created xsi:type="dcterms:W3CDTF">2017-10-24T01:48:00Z</dcterms:created>
  <dcterms:modified xsi:type="dcterms:W3CDTF">2017-10-24T01:48:00Z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2017-10-24T00:00:00Z</vt:filetime>
  </property>
</Properties>
</file>